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2D32FC" w:rsidRDefault="009035F2">
      <w:pPr>
        <w:spacing w:after="147" w:line="259" w:lineRule="auto"/>
        <w:ind w:left="0" w:right="1" w:firstLine="0"/>
        <w:jc w:val="center"/>
      </w:pPr>
      <w:r>
        <w:rPr>
          <w:b/>
          <w:sz w:val="34"/>
        </w:rPr>
        <w:t>Introduction to Econometrics</w:t>
      </w:r>
    </w:p>
    <w:p w:rsidR="002D32FC" w:rsidRDefault="009035F2">
      <w:pPr>
        <w:spacing w:after="170" w:line="259" w:lineRule="auto"/>
        <w:ind w:right="7"/>
        <w:jc w:val="center"/>
      </w:pPr>
      <w:r>
        <w:rPr>
          <w:i/>
        </w:rPr>
        <w:t>Business School, Nanjing University</w:t>
      </w:r>
    </w:p>
    <w:p w:rsidR="002D32FC" w:rsidRDefault="009035F2">
      <w:pPr>
        <w:spacing w:after="418" w:line="259" w:lineRule="auto"/>
        <w:ind w:right="10"/>
        <w:jc w:val="center"/>
      </w:pPr>
      <w:r>
        <w:rPr>
          <w:i/>
        </w:rPr>
        <w:t>Fall, 2019</w:t>
      </w:r>
    </w:p>
    <w:tbl>
      <w:tblPr>
        <w:tblStyle w:val="TableGrid"/>
        <w:tblW w:w="8582" w:type="dxa"/>
        <w:tblInd w:w="120" w:type="dxa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1811"/>
        <w:gridCol w:w="2832"/>
        <w:gridCol w:w="1599"/>
        <w:gridCol w:w="2340"/>
      </w:tblGrid>
      <w:tr w:rsidR="002D32FC">
        <w:trPr>
          <w:trHeight w:val="1156"/>
        </w:trPr>
        <w:tc>
          <w:tcPr>
            <w:tcW w:w="1811" w:type="dxa"/>
            <w:tcBorders>
              <w:top w:val="nil"/>
              <w:left w:val="nil"/>
              <w:bottom w:val="nil"/>
              <w:right w:val="nil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0"/>
              </w:rPr>
              <w:t>Instructor:</w:t>
            </w:r>
          </w:p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0"/>
              </w:rPr>
              <w:t>Phone:</w:t>
            </w:r>
          </w:p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0"/>
              </w:rPr>
              <w:t>Email:</w:t>
            </w:r>
          </w:p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0"/>
              </w:rPr>
              <w:t>Office:</w:t>
            </w:r>
          </w:p>
          <w:p w:rsidR="00FE68AA" w:rsidRDefault="00FE68AA">
            <w:pPr>
              <w:spacing w:after="0" w:line="259" w:lineRule="auto"/>
              <w:ind w:left="0" w:firstLine="0"/>
              <w:jc w:val="left"/>
              <w:rPr>
                <w:b/>
                <w:sz w:val="20"/>
              </w:rPr>
            </w:pPr>
          </w:p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0"/>
              </w:rPr>
              <w:t>Course Website</w:t>
            </w:r>
          </w:p>
        </w:tc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proofErr w:type="spellStart"/>
            <w:r>
              <w:rPr>
                <w:sz w:val="20"/>
              </w:rPr>
              <w:t>Zhaopeng</w:t>
            </w:r>
            <w:proofErr w:type="spellEnd"/>
            <w:r>
              <w:rPr>
                <w:sz w:val="20"/>
              </w:rPr>
              <w:t xml:space="preserve"> Qu (</w:t>
            </w:r>
            <w:r>
              <w:rPr>
                <w:rFonts w:ascii="Microsoft YaHei" w:eastAsia="Microsoft YaHei" w:hAnsi="Microsoft YaHei" w:cs="Microsoft YaHei"/>
                <w:sz w:val="20"/>
              </w:rPr>
              <w:t>曲兆鹏）</w:t>
            </w:r>
          </w:p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sz w:val="20"/>
              </w:rPr>
              <w:t>+86-25-8362-1349(O)</w:t>
            </w:r>
          </w:p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sz w:val="20"/>
              </w:rPr>
              <w:t>qu@nju.edu.cn</w:t>
            </w:r>
          </w:p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rFonts w:ascii="Microsoft YaHei" w:eastAsia="Microsoft YaHei" w:hAnsi="Microsoft YaHei" w:cs="Microsoft YaHei"/>
                <w:sz w:val="20"/>
              </w:rPr>
              <w:t>安中楼</w:t>
            </w:r>
            <w:r>
              <w:rPr>
                <w:rFonts w:ascii="Microsoft YaHei" w:eastAsia="Microsoft YaHei" w:hAnsi="Microsoft YaHei" w:cs="Microsoft YaHei"/>
                <w:sz w:val="20"/>
              </w:rPr>
              <w:t xml:space="preserve"> </w:t>
            </w:r>
            <w:r>
              <w:rPr>
                <w:sz w:val="20"/>
              </w:rPr>
              <w:t>2017 (</w:t>
            </w:r>
            <w:proofErr w:type="spellStart"/>
            <w:r>
              <w:rPr>
                <w:sz w:val="20"/>
              </w:rPr>
              <w:t>Gulou</w:t>
            </w:r>
            <w:proofErr w:type="spellEnd"/>
            <w:r>
              <w:rPr>
                <w:sz w:val="20"/>
              </w:rPr>
              <w:t xml:space="preserve"> Campus)</w:t>
            </w:r>
          </w:p>
          <w:p w:rsidR="002D32FC" w:rsidRDefault="009035F2">
            <w:pPr>
              <w:spacing w:after="0" w:line="259" w:lineRule="auto"/>
              <w:ind w:left="0" w:firstLine="0"/>
              <w:jc w:val="left"/>
            </w:pPr>
            <w:hyperlink r:id="rId7">
              <w:r w:rsidRPr="00FE68AA">
                <w:rPr>
                  <w:color w:val="002060"/>
                  <w:sz w:val="20"/>
                </w:rPr>
                <w:t>Cours</w:t>
              </w:r>
              <w:r w:rsidRPr="00FE68AA">
                <w:rPr>
                  <w:color w:val="002060"/>
                  <w:sz w:val="20"/>
                </w:rPr>
                <w:t>e</w:t>
              </w:r>
              <w:r w:rsidRPr="00FE68AA">
                <w:rPr>
                  <w:color w:val="002060"/>
                  <w:sz w:val="20"/>
                </w:rPr>
                <w:t xml:space="preserve"> </w:t>
              </w:r>
              <w:r w:rsidRPr="00FE68AA">
                <w:rPr>
                  <w:color w:val="002060"/>
                  <w:sz w:val="20"/>
                </w:rPr>
                <w:t>W</w:t>
              </w:r>
              <w:r w:rsidRPr="00FE68AA">
                <w:rPr>
                  <w:color w:val="002060"/>
                  <w:sz w:val="20"/>
                </w:rPr>
                <w:t>eb</w:t>
              </w:r>
            </w:hyperlink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0"/>
              </w:rPr>
              <w:t>GSI:</w:t>
            </w:r>
          </w:p>
          <w:p w:rsidR="00FE68AA" w:rsidRDefault="00FE68AA">
            <w:pPr>
              <w:spacing w:after="0" w:line="259" w:lineRule="auto"/>
              <w:ind w:left="0" w:firstLine="0"/>
              <w:jc w:val="left"/>
              <w:rPr>
                <w:b/>
                <w:sz w:val="20"/>
              </w:rPr>
            </w:pPr>
          </w:p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0"/>
              </w:rPr>
              <w:t>Public Email</w:t>
            </w:r>
            <w:r>
              <w:rPr>
                <w:b/>
                <w:sz w:val="20"/>
              </w:rPr>
              <w:t>:</w:t>
            </w:r>
          </w:p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0"/>
              </w:rPr>
              <w:t>Location:</w:t>
            </w:r>
          </w:p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0"/>
              </w:rPr>
              <w:t>Time:</w:t>
            </w:r>
          </w:p>
        </w:tc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</w:tcPr>
          <w:p w:rsidR="002D32FC" w:rsidRDefault="009035F2">
            <w:pPr>
              <w:spacing w:after="230" w:line="259" w:lineRule="auto"/>
              <w:ind w:left="0" w:firstLine="0"/>
              <w:jc w:val="left"/>
            </w:pPr>
            <w:proofErr w:type="spellStart"/>
            <w:r>
              <w:rPr>
                <w:sz w:val="20"/>
              </w:rPr>
              <w:t>Zixuan</w:t>
            </w:r>
            <w:proofErr w:type="spellEnd"/>
            <w:r>
              <w:rPr>
                <w:sz w:val="20"/>
              </w:rPr>
              <w:t xml:space="preserve"> Zhang(</w:t>
            </w:r>
            <w:r>
              <w:rPr>
                <w:rFonts w:ascii="Microsoft YaHei" w:eastAsia="Microsoft YaHei" w:hAnsi="Microsoft YaHei" w:cs="Microsoft YaHei"/>
                <w:sz w:val="20"/>
              </w:rPr>
              <w:t>张紫璇）</w:t>
            </w:r>
          </w:p>
          <w:p w:rsidR="00FE68AA" w:rsidRDefault="009035F2">
            <w:pPr>
              <w:spacing w:after="0" w:line="259" w:lineRule="auto"/>
              <w:ind w:left="0" w:firstLine="0"/>
              <w:jc w:val="left"/>
              <w:rPr>
                <w:sz w:val="20"/>
              </w:rPr>
            </w:pPr>
            <w:hyperlink r:id="rId8">
              <w:r>
                <w:rPr>
                  <w:sz w:val="20"/>
                </w:rPr>
                <w:t xml:space="preserve">jl2017f@126.com </w:t>
              </w:r>
            </w:hyperlink>
          </w:p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rFonts w:ascii="Microsoft YaHei" w:eastAsia="Microsoft YaHei" w:hAnsi="Microsoft YaHei" w:cs="Microsoft YaHei"/>
                <w:sz w:val="20"/>
              </w:rPr>
              <w:t>逸</w:t>
            </w:r>
            <w:r>
              <w:rPr>
                <w:rFonts w:ascii="Microsoft YaHei" w:eastAsia="Microsoft YaHei" w:hAnsi="Microsoft YaHei" w:cs="Microsoft YaHei"/>
                <w:sz w:val="20"/>
              </w:rPr>
              <w:t xml:space="preserve"> </w:t>
            </w:r>
            <w:r>
              <w:rPr>
                <w:sz w:val="20"/>
              </w:rPr>
              <w:t>B-104(</w:t>
            </w:r>
            <w:proofErr w:type="spellStart"/>
            <w:r>
              <w:rPr>
                <w:sz w:val="20"/>
              </w:rPr>
              <w:t>Xianlin</w:t>
            </w:r>
            <w:proofErr w:type="spellEnd"/>
            <w:r>
              <w:rPr>
                <w:sz w:val="20"/>
              </w:rPr>
              <w:t xml:space="preserve"> Campus) Thursday 9:00-12:00 am</w:t>
            </w:r>
          </w:p>
        </w:tc>
      </w:tr>
    </w:tbl>
    <w:p w:rsidR="002D32FC" w:rsidRDefault="009035F2">
      <w:pPr>
        <w:pStyle w:val="Heading1"/>
      </w:pPr>
      <w:r>
        <w:t>Course Description</w:t>
      </w:r>
    </w:p>
    <w:p w:rsidR="002D32FC" w:rsidRDefault="009035F2">
      <w:pPr>
        <w:spacing w:after="191"/>
      </w:pPr>
      <w:r>
        <w:t xml:space="preserve">This course introduces students to modern </w:t>
      </w:r>
      <w:r>
        <w:rPr>
          <w:b/>
        </w:rPr>
        <w:t xml:space="preserve">causal inference methods </w:t>
      </w:r>
      <w:r>
        <w:t>for analyzing data in economics and other social sciences. The goal is to help student develop a solid theoretical backgroun</w:t>
      </w:r>
      <w:r>
        <w:t xml:space="preserve">d in introductory level econometrics, the ability to implement modern techniques and to critique empirical studies in economics and other social sciences. Specifically, we will learn </w:t>
      </w:r>
      <w:r>
        <w:rPr>
          <w:color w:val="FF0000"/>
        </w:rPr>
        <w:t xml:space="preserve">six </w:t>
      </w:r>
      <w:r>
        <w:t>modern econometric research design techniques that aim to credibly es</w:t>
      </w:r>
      <w:r>
        <w:t>timate causal effects:</w:t>
      </w:r>
    </w:p>
    <w:p w:rsidR="00FE68AA" w:rsidRPr="00FE68AA" w:rsidRDefault="009035F2" w:rsidP="00FE68AA">
      <w:pPr>
        <w:pStyle w:val="Heading2"/>
        <w:numPr>
          <w:ilvl w:val="0"/>
          <w:numId w:val="19"/>
        </w:numPr>
        <w:spacing w:after="185"/>
        <w:rPr>
          <w:sz w:val="20"/>
          <w:szCs w:val="20"/>
        </w:rPr>
      </w:pPr>
      <w:r w:rsidRPr="00FE68AA">
        <w:rPr>
          <w:sz w:val="20"/>
          <w:szCs w:val="20"/>
        </w:rPr>
        <w:t xml:space="preserve">Randomized Controlled Trial(RCT) </w:t>
      </w:r>
    </w:p>
    <w:p w:rsidR="00FE68AA" w:rsidRPr="00FE68AA" w:rsidRDefault="009035F2" w:rsidP="00FE68AA">
      <w:pPr>
        <w:pStyle w:val="Heading2"/>
        <w:numPr>
          <w:ilvl w:val="0"/>
          <w:numId w:val="19"/>
        </w:numPr>
        <w:spacing w:after="185"/>
        <w:rPr>
          <w:sz w:val="20"/>
          <w:szCs w:val="20"/>
        </w:rPr>
      </w:pPr>
      <w:r w:rsidRPr="00FE68AA">
        <w:rPr>
          <w:sz w:val="20"/>
          <w:szCs w:val="20"/>
        </w:rPr>
        <w:t xml:space="preserve">Regression(OLS) </w:t>
      </w:r>
      <w:r w:rsidRPr="00FE68AA">
        <w:rPr>
          <w:b w:val="0"/>
          <w:sz w:val="20"/>
          <w:szCs w:val="20"/>
        </w:rPr>
        <w:t xml:space="preserve"> </w:t>
      </w:r>
    </w:p>
    <w:p w:rsidR="00FE68AA" w:rsidRPr="00FE68AA" w:rsidRDefault="009035F2" w:rsidP="00FE68AA">
      <w:pPr>
        <w:pStyle w:val="Heading2"/>
        <w:numPr>
          <w:ilvl w:val="0"/>
          <w:numId w:val="19"/>
        </w:numPr>
        <w:spacing w:after="185"/>
        <w:rPr>
          <w:sz w:val="20"/>
          <w:szCs w:val="20"/>
        </w:rPr>
      </w:pPr>
      <w:r w:rsidRPr="00FE68AA">
        <w:rPr>
          <w:sz w:val="20"/>
          <w:szCs w:val="20"/>
        </w:rPr>
        <w:t xml:space="preserve">Decomposition(WD) </w:t>
      </w:r>
    </w:p>
    <w:p w:rsidR="00FE68AA" w:rsidRPr="00FE68AA" w:rsidRDefault="009035F2" w:rsidP="00FE68AA">
      <w:pPr>
        <w:pStyle w:val="Heading2"/>
        <w:numPr>
          <w:ilvl w:val="0"/>
          <w:numId w:val="19"/>
        </w:numPr>
        <w:spacing w:after="185"/>
        <w:rPr>
          <w:sz w:val="20"/>
          <w:szCs w:val="20"/>
        </w:rPr>
      </w:pPr>
      <w:r w:rsidRPr="00FE68AA">
        <w:rPr>
          <w:sz w:val="20"/>
          <w:szCs w:val="20"/>
        </w:rPr>
        <w:t xml:space="preserve">Instrumental Variables(IV) </w:t>
      </w:r>
    </w:p>
    <w:p w:rsidR="00FE68AA" w:rsidRPr="00FE68AA" w:rsidRDefault="009035F2" w:rsidP="00FE68AA">
      <w:pPr>
        <w:pStyle w:val="Heading2"/>
        <w:numPr>
          <w:ilvl w:val="0"/>
          <w:numId w:val="19"/>
        </w:numPr>
        <w:spacing w:after="185"/>
        <w:rPr>
          <w:sz w:val="20"/>
          <w:szCs w:val="20"/>
        </w:rPr>
      </w:pPr>
      <w:r w:rsidRPr="00FE68AA">
        <w:rPr>
          <w:sz w:val="20"/>
          <w:szCs w:val="20"/>
        </w:rPr>
        <w:t xml:space="preserve">Regression Discontinuity Designs(RDD) </w:t>
      </w:r>
    </w:p>
    <w:p w:rsidR="002D32FC" w:rsidRPr="00FE68AA" w:rsidRDefault="009035F2" w:rsidP="00FE68AA">
      <w:pPr>
        <w:pStyle w:val="Heading2"/>
        <w:numPr>
          <w:ilvl w:val="0"/>
          <w:numId w:val="19"/>
        </w:numPr>
        <w:spacing w:after="185"/>
        <w:rPr>
          <w:sz w:val="20"/>
          <w:szCs w:val="20"/>
        </w:rPr>
      </w:pPr>
      <w:r w:rsidRPr="00FE68AA">
        <w:rPr>
          <w:sz w:val="20"/>
          <w:szCs w:val="20"/>
        </w:rPr>
        <w:t>Differences-in-Differences(DID)</w:t>
      </w:r>
    </w:p>
    <w:p w:rsidR="002D32FC" w:rsidRDefault="009035F2">
      <w:pPr>
        <w:spacing w:after="372"/>
      </w:pPr>
      <w:r>
        <w:t>At the end, students mastering tools will use at least one of them to finish an empirical research project.</w:t>
      </w:r>
    </w:p>
    <w:p w:rsidR="002D32FC" w:rsidRDefault="009035F2">
      <w:pPr>
        <w:pStyle w:val="Heading1"/>
      </w:pPr>
      <w:r>
        <w:t>Evaluation</w:t>
      </w:r>
    </w:p>
    <w:p w:rsidR="002D32FC" w:rsidRDefault="009035F2">
      <w:pPr>
        <w:numPr>
          <w:ilvl w:val="0"/>
          <w:numId w:val="1"/>
        </w:numPr>
        <w:ind w:hanging="255"/>
      </w:pPr>
      <w:r>
        <w:rPr>
          <w:rFonts w:ascii="Microsoft YaHei" w:eastAsia="Microsoft YaHei" w:hAnsi="Microsoft YaHei" w:cs="Microsoft YaHei"/>
        </w:rPr>
        <w:t>出勤率（</w:t>
      </w:r>
      <w:r>
        <w:t>Participation</w:t>
      </w:r>
      <w:r>
        <w:rPr>
          <w:rFonts w:ascii="Microsoft YaHei" w:eastAsia="Microsoft YaHei" w:hAnsi="Microsoft YaHei" w:cs="Microsoft YaHei"/>
        </w:rPr>
        <w:t>）（</w:t>
      </w:r>
      <w:r>
        <w:t>10%</w:t>
      </w:r>
      <w:r>
        <w:rPr>
          <w:rFonts w:ascii="Microsoft YaHei" w:eastAsia="Microsoft YaHei" w:hAnsi="Microsoft YaHei" w:cs="Microsoft YaHei"/>
        </w:rPr>
        <w:t>）</w:t>
      </w:r>
    </w:p>
    <w:p w:rsidR="002D32FC" w:rsidRDefault="009035F2">
      <w:pPr>
        <w:numPr>
          <w:ilvl w:val="0"/>
          <w:numId w:val="1"/>
        </w:numPr>
        <w:ind w:hanging="255"/>
      </w:pPr>
      <w:r>
        <w:rPr>
          <w:rFonts w:ascii="Microsoft YaHei" w:eastAsia="Microsoft YaHei" w:hAnsi="Microsoft YaHei" w:cs="Microsoft YaHei"/>
        </w:rPr>
        <w:t>作业（</w:t>
      </w:r>
      <w:r>
        <w:t>Homework</w:t>
      </w:r>
      <w:r>
        <w:rPr>
          <w:rFonts w:ascii="Microsoft YaHei" w:eastAsia="Microsoft YaHei" w:hAnsi="Microsoft YaHei" w:cs="Microsoft YaHei"/>
        </w:rPr>
        <w:t>）（</w:t>
      </w:r>
      <w:r>
        <w:t>20%</w:t>
      </w:r>
      <w:r>
        <w:rPr>
          <w:rFonts w:ascii="Microsoft YaHei" w:eastAsia="Microsoft YaHei" w:hAnsi="Microsoft YaHei" w:cs="Microsoft YaHei"/>
        </w:rPr>
        <w:t>）</w:t>
      </w:r>
    </w:p>
    <w:p w:rsidR="002D32FC" w:rsidRDefault="009035F2">
      <w:pPr>
        <w:numPr>
          <w:ilvl w:val="0"/>
          <w:numId w:val="1"/>
        </w:numPr>
        <w:ind w:hanging="255"/>
      </w:pPr>
      <w:r>
        <w:rPr>
          <w:rFonts w:ascii="Microsoft YaHei" w:eastAsia="Microsoft YaHei" w:hAnsi="Microsoft YaHei" w:cs="Microsoft YaHei"/>
        </w:rPr>
        <w:t>期末考试</w:t>
      </w:r>
      <w:r>
        <w:rPr>
          <w:rFonts w:ascii="Microsoft YaHei" w:eastAsia="Microsoft YaHei" w:hAnsi="Microsoft YaHei" w:cs="Microsoft YaHei"/>
        </w:rPr>
        <w:t xml:space="preserve"> </w:t>
      </w:r>
      <w:r>
        <w:t>(Final exam) (40%)</w:t>
      </w:r>
    </w:p>
    <w:p w:rsidR="002D32FC" w:rsidRDefault="009035F2">
      <w:pPr>
        <w:numPr>
          <w:ilvl w:val="0"/>
          <w:numId w:val="1"/>
        </w:numPr>
        <w:spacing w:after="319"/>
        <w:ind w:hanging="255"/>
      </w:pPr>
      <w:r>
        <w:rPr>
          <w:rFonts w:ascii="Microsoft YaHei" w:eastAsia="Microsoft YaHei" w:hAnsi="Microsoft YaHei" w:cs="Microsoft YaHei"/>
        </w:rPr>
        <w:t>研究计划</w:t>
      </w:r>
      <w:r>
        <w:rPr>
          <w:rFonts w:ascii="Microsoft YaHei" w:eastAsia="Microsoft YaHei" w:hAnsi="Microsoft YaHei" w:cs="Microsoft YaHei"/>
        </w:rPr>
        <w:t xml:space="preserve"> </w:t>
      </w:r>
      <w:r>
        <w:t>(Group project) (30%)</w:t>
      </w:r>
    </w:p>
    <w:p w:rsidR="002D32FC" w:rsidRDefault="002D32FC">
      <w:pPr>
        <w:spacing w:after="0" w:line="259" w:lineRule="auto"/>
        <w:ind w:left="0" w:firstLine="0"/>
        <w:jc w:val="center"/>
      </w:pPr>
    </w:p>
    <w:p w:rsidR="002D32FC" w:rsidRDefault="009035F2">
      <w:pPr>
        <w:pStyle w:val="Heading1"/>
      </w:pPr>
      <w:r>
        <w:lastRenderedPageBreak/>
        <w:t>Textbooks</w:t>
      </w:r>
    </w:p>
    <w:p w:rsidR="002D32FC" w:rsidRDefault="009035F2">
      <w:pPr>
        <w:pStyle w:val="Heading2"/>
        <w:spacing w:after="113" w:line="259" w:lineRule="auto"/>
        <w:ind w:left="-5"/>
      </w:pPr>
      <w:r>
        <w:rPr>
          <w:i/>
        </w:rPr>
        <w:t>Econometrics</w:t>
      </w:r>
    </w:p>
    <w:p w:rsidR="002D32FC" w:rsidRDefault="009035F2">
      <w:pPr>
        <w:numPr>
          <w:ilvl w:val="0"/>
          <w:numId w:val="2"/>
        </w:numPr>
        <w:ind w:hanging="255"/>
      </w:pPr>
      <w:r>
        <w:t xml:space="preserve">James H. Stock and Mark W. Watson, </w:t>
      </w:r>
      <w:r>
        <w:rPr>
          <w:i/>
        </w:rPr>
        <w:t>Introduction to Econometrics</w:t>
      </w:r>
      <w:r>
        <w:t>, 3rd Edition, Addison-Wesley, 2012.</w:t>
      </w:r>
    </w:p>
    <w:p w:rsidR="002D32FC" w:rsidRDefault="009035F2">
      <w:pPr>
        <w:numPr>
          <w:ilvl w:val="0"/>
          <w:numId w:val="2"/>
        </w:numPr>
        <w:ind w:hanging="255"/>
      </w:pPr>
      <w:r>
        <w:t xml:space="preserve">Jeffrey M. Wooldridge, </w:t>
      </w:r>
      <w:r>
        <w:rPr>
          <w:i/>
        </w:rPr>
        <w:t>Introductory Econometrics: A Modern Approach</w:t>
      </w:r>
      <w:r>
        <w:t>, 5th Edition, South-Western College, 2013.</w:t>
      </w:r>
    </w:p>
    <w:p w:rsidR="002D32FC" w:rsidRDefault="009035F2">
      <w:pPr>
        <w:numPr>
          <w:ilvl w:val="0"/>
          <w:numId w:val="2"/>
        </w:numPr>
        <w:ind w:hanging="255"/>
      </w:pPr>
      <w:r>
        <w:t xml:space="preserve">Joshua Angrist and </w:t>
      </w:r>
      <w:proofErr w:type="spellStart"/>
      <w:r>
        <w:t>Jorn</w:t>
      </w:r>
      <w:proofErr w:type="spellEnd"/>
      <w:r>
        <w:t xml:space="preserve">-Steffen </w:t>
      </w:r>
      <w:proofErr w:type="spellStart"/>
      <w:r>
        <w:t>Pischke</w:t>
      </w:r>
      <w:proofErr w:type="spellEnd"/>
      <w:r>
        <w:t xml:space="preserve">, </w:t>
      </w:r>
      <w:r>
        <w:rPr>
          <w:i/>
        </w:rPr>
        <w:t>Mast</w:t>
      </w:r>
      <w:r>
        <w:rPr>
          <w:i/>
        </w:rPr>
        <w:t xml:space="preserve">ering’ Metrics: The Path from Cause to Effect, </w:t>
      </w:r>
      <w:r>
        <w:t>Princeton press, 2015.</w:t>
      </w:r>
    </w:p>
    <w:p w:rsidR="002D32FC" w:rsidRDefault="009035F2">
      <w:pPr>
        <w:numPr>
          <w:ilvl w:val="0"/>
          <w:numId w:val="2"/>
        </w:numPr>
        <w:spacing w:after="285"/>
        <w:ind w:hanging="255"/>
      </w:pPr>
      <w:r>
        <w:t xml:space="preserve">Joshua Angrist and </w:t>
      </w:r>
      <w:proofErr w:type="spellStart"/>
      <w:r>
        <w:t>Jorn</w:t>
      </w:r>
      <w:proofErr w:type="spellEnd"/>
      <w:r>
        <w:t xml:space="preserve">-Steffen </w:t>
      </w:r>
      <w:proofErr w:type="spellStart"/>
      <w:r>
        <w:t>Pischke</w:t>
      </w:r>
      <w:proofErr w:type="spellEnd"/>
      <w:r>
        <w:t xml:space="preserve">, </w:t>
      </w:r>
      <w:r>
        <w:rPr>
          <w:i/>
        </w:rPr>
        <w:t>Mostly Harmless Econometrics: An Empiricist’s Companion</w:t>
      </w:r>
      <w:r>
        <w:t>, Princeton press, 2008.</w:t>
      </w:r>
    </w:p>
    <w:p w:rsidR="002D32FC" w:rsidRDefault="009035F2">
      <w:pPr>
        <w:spacing w:after="113" w:line="259" w:lineRule="auto"/>
        <w:ind w:left="-5"/>
        <w:jc w:val="left"/>
      </w:pPr>
      <w:r>
        <w:rPr>
          <w:b/>
          <w:i/>
        </w:rPr>
        <w:t xml:space="preserve">Computing </w:t>
      </w:r>
      <w:proofErr w:type="spellStart"/>
      <w:r>
        <w:rPr>
          <w:b/>
          <w:i/>
        </w:rPr>
        <w:t>Softwares</w:t>
      </w:r>
      <w:r>
        <w:rPr>
          <w:b/>
        </w:rPr>
        <w:t>：</w:t>
      </w:r>
      <w:r>
        <w:rPr>
          <w:b/>
          <w:i/>
        </w:rPr>
        <w:t>Stata</w:t>
      </w:r>
      <w:proofErr w:type="spellEnd"/>
      <w:r>
        <w:rPr>
          <w:b/>
          <w:i/>
        </w:rPr>
        <w:t xml:space="preserve"> and R</w:t>
      </w:r>
    </w:p>
    <w:p w:rsidR="002D32FC" w:rsidRDefault="009035F2">
      <w:pPr>
        <w:numPr>
          <w:ilvl w:val="0"/>
          <w:numId w:val="2"/>
        </w:numPr>
        <w:spacing w:after="378" w:line="252" w:lineRule="auto"/>
        <w:ind w:hanging="255"/>
      </w:pPr>
      <w:r>
        <w:rPr>
          <w:rFonts w:ascii="Microsoft YaHei" w:eastAsia="Microsoft YaHei" w:hAnsi="Microsoft YaHei" w:cs="Microsoft YaHei"/>
        </w:rPr>
        <w:t>任意一本关于</w:t>
      </w:r>
      <w:r>
        <w:rPr>
          <w:rFonts w:ascii="Microsoft YaHei" w:eastAsia="Microsoft YaHei" w:hAnsi="Microsoft YaHei" w:cs="Microsoft YaHei"/>
        </w:rPr>
        <w:t xml:space="preserve"> </w:t>
      </w:r>
      <w:r>
        <w:t xml:space="preserve">Stata </w:t>
      </w:r>
      <w:r>
        <w:rPr>
          <w:rFonts w:ascii="Microsoft YaHei" w:eastAsia="Microsoft YaHei" w:hAnsi="Microsoft YaHei" w:cs="Microsoft YaHei"/>
        </w:rPr>
        <w:t>或</w:t>
      </w:r>
      <w:r>
        <w:rPr>
          <w:rFonts w:ascii="Microsoft YaHei" w:eastAsia="Microsoft YaHei" w:hAnsi="Microsoft YaHei" w:cs="Microsoft YaHei"/>
        </w:rPr>
        <w:t xml:space="preserve"> </w:t>
      </w:r>
      <w:r>
        <w:t xml:space="preserve">R </w:t>
      </w:r>
      <w:r>
        <w:rPr>
          <w:rFonts w:ascii="Microsoft YaHei" w:eastAsia="Microsoft YaHei" w:hAnsi="Microsoft YaHei" w:cs="Microsoft YaHei"/>
        </w:rPr>
        <w:t>的中文书</w:t>
      </w:r>
    </w:p>
    <w:p w:rsidR="002D32FC" w:rsidRDefault="009035F2">
      <w:pPr>
        <w:pStyle w:val="Heading1"/>
      </w:pPr>
      <w:r>
        <w:t xml:space="preserve">Additional </w:t>
      </w:r>
      <w:r>
        <w:t>Readings</w:t>
      </w:r>
    </w:p>
    <w:p w:rsidR="002D32FC" w:rsidRDefault="009035F2">
      <w:pPr>
        <w:numPr>
          <w:ilvl w:val="0"/>
          <w:numId w:val="3"/>
        </w:numPr>
        <w:spacing w:after="0"/>
        <w:ind w:hanging="255"/>
      </w:pPr>
      <w:r>
        <w:t>Steven D. Levitt and Stephen J. Dubner, Freakonomics: A Rogue Economist Explores the Hidden Side of Everything, 2005. (</w:t>
      </w:r>
      <w:r>
        <w:rPr>
          <w:rFonts w:ascii="Microsoft YaHei" w:eastAsia="Microsoft YaHei" w:hAnsi="Microsoft YaHei" w:cs="Microsoft YaHei"/>
        </w:rPr>
        <w:t>中译本《魔鬼经济学》斯蒂夫</w:t>
      </w:r>
    </w:p>
    <w:p w:rsidR="002D32FC" w:rsidRDefault="009035F2">
      <w:pPr>
        <w:spacing w:after="319" w:line="252" w:lineRule="auto"/>
        <w:ind w:left="493"/>
        <w:jc w:val="left"/>
      </w:pPr>
      <w:r>
        <w:rPr>
          <w:rFonts w:ascii="Cambria" w:eastAsia="Cambria" w:hAnsi="Cambria" w:cs="Cambria"/>
        </w:rPr>
        <w:t xml:space="preserve">· </w:t>
      </w:r>
      <w:r>
        <w:rPr>
          <w:rFonts w:ascii="Microsoft YaHei" w:eastAsia="Microsoft YaHei" w:hAnsi="Microsoft YaHei" w:cs="Microsoft YaHei"/>
        </w:rPr>
        <w:t>列维特和斯蒂芬</w:t>
      </w:r>
      <w:r>
        <w:rPr>
          <w:rFonts w:ascii="Microsoft YaHei" w:eastAsia="Microsoft YaHei" w:hAnsi="Microsoft YaHei" w:cs="Microsoft YaHei"/>
        </w:rPr>
        <w:t xml:space="preserve"> </w:t>
      </w:r>
      <w:r>
        <w:rPr>
          <w:rFonts w:ascii="Cambria" w:eastAsia="Cambria" w:hAnsi="Cambria" w:cs="Cambria"/>
        </w:rPr>
        <w:t xml:space="preserve">· </w:t>
      </w:r>
      <w:r>
        <w:rPr>
          <w:rFonts w:ascii="Microsoft YaHei" w:eastAsia="Microsoft YaHei" w:hAnsi="Microsoft YaHei" w:cs="Microsoft YaHei"/>
        </w:rPr>
        <w:t>都伯纳著，广东经济出版社，</w:t>
      </w:r>
      <w:r>
        <w:t xml:space="preserve">2006 </w:t>
      </w:r>
      <w:r>
        <w:rPr>
          <w:rFonts w:ascii="Microsoft YaHei" w:eastAsia="Microsoft YaHei" w:hAnsi="Microsoft YaHei" w:cs="Microsoft YaHei"/>
        </w:rPr>
        <w:t>年</w:t>
      </w:r>
      <w:r>
        <w:rPr>
          <w:rFonts w:ascii="Microsoft YaHei" w:eastAsia="Microsoft YaHei" w:hAnsi="Microsoft YaHei" w:cs="Microsoft YaHei"/>
        </w:rPr>
        <w:t xml:space="preserve"> </w:t>
      </w:r>
      <w:r>
        <w:t xml:space="preserve">1 </w:t>
      </w:r>
      <w:r>
        <w:rPr>
          <w:rFonts w:ascii="Microsoft YaHei" w:eastAsia="Microsoft YaHei" w:hAnsi="Microsoft YaHei" w:cs="Microsoft YaHei"/>
        </w:rPr>
        <w:t>月。</w:t>
      </w:r>
      <w:r>
        <w:t>)</w:t>
      </w:r>
    </w:p>
    <w:p w:rsidR="002D32FC" w:rsidRDefault="009035F2">
      <w:pPr>
        <w:numPr>
          <w:ilvl w:val="0"/>
          <w:numId w:val="3"/>
        </w:numPr>
        <w:spacing w:after="0"/>
        <w:ind w:hanging="255"/>
      </w:pPr>
      <w:r>
        <w:t xml:space="preserve">Steven D. Levitt and Stephen J. Dubner, </w:t>
      </w:r>
      <w:proofErr w:type="spellStart"/>
      <w:r>
        <w:t>SuperFreakonomics</w:t>
      </w:r>
      <w:proofErr w:type="spellEnd"/>
      <w:r>
        <w:t>: Global Cooling, Patriotic Prostitutes, and Why Suicide Bombers Should Buy Life Insurance,</w:t>
      </w:r>
    </w:p>
    <w:p w:rsidR="002D32FC" w:rsidRDefault="009035F2">
      <w:pPr>
        <w:spacing w:after="3" w:line="400" w:lineRule="auto"/>
        <w:ind w:left="493"/>
        <w:jc w:val="left"/>
      </w:pPr>
      <w:r>
        <w:t>2009.</w:t>
      </w:r>
      <w:r>
        <w:rPr>
          <w:rFonts w:ascii="Microsoft YaHei" w:eastAsia="Microsoft YaHei" w:hAnsi="Microsoft YaHei" w:cs="Microsoft YaHei"/>
        </w:rPr>
        <w:t>（中译本，《超爆魔鬼经济学》，斯蒂夫</w:t>
      </w:r>
      <w:r>
        <w:rPr>
          <w:rFonts w:ascii="Microsoft YaHei" w:eastAsia="Microsoft YaHei" w:hAnsi="Microsoft YaHei" w:cs="Microsoft YaHei"/>
        </w:rPr>
        <w:t xml:space="preserve"> </w:t>
      </w:r>
      <w:r>
        <w:rPr>
          <w:rFonts w:ascii="Cambria" w:eastAsia="Cambria" w:hAnsi="Cambria" w:cs="Cambria"/>
        </w:rPr>
        <w:t xml:space="preserve">· </w:t>
      </w:r>
      <w:r>
        <w:rPr>
          <w:rFonts w:ascii="Microsoft YaHei" w:eastAsia="Microsoft YaHei" w:hAnsi="Microsoft YaHei" w:cs="Microsoft YaHei"/>
        </w:rPr>
        <w:t>列维特和斯蒂芬</w:t>
      </w:r>
      <w:r>
        <w:rPr>
          <w:rFonts w:ascii="Microsoft YaHei" w:eastAsia="Microsoft YaHei" w:hAnsi="Microsoft YaHei" w:cs="Microsoft YaHei"/>
        </w:rPr>
        <w:t xml:space="preserve"> </w:t>
      </w:r>
      <w:r>
        <w:rPr>
          <w:rFonts w:ascii="Cambria" w:eastAsia="Cambria" w:hAnsi="Cambria" w:cs="Cambria"/>
        </w:rPr>
        <w:t xml:space="preserve">· </w:t>
      </w:r>
      <w:r>
        <w:rPr>
          <w:rFonts w:ascii="Microsoft YaHei" w:eastAsia="Microsoft YaHei" w:hAnsi="Microsoft YaHei" w:cs="Microsoft YaHei"/>
        </w:rPr>
        <w:t>都伯纳著，中信出版社，</w:t>
      </w:r>
      <w:r>
        <w:t xml:space="preserve">2010 </w:t>
      </w:r>
      <w:r>
        <w:rPr>
          <w:rFonts w:ascii="Microsoft YaHei" w:eastAsia="Microsoft YaHei" w:hAnsi="Microsoft YaHei" w:cs="Microsoft YaHei"/>
        </w:rPr>
        <w:t>年</w:t>
      </w:r>
      <w:r>
        <w:rPr>
          <w:rFonts w:ascii="Microsoft YaHei" w:eastAsia="Microsoft YaHei" w:hAnsi="Microsoft YaHei" w:cs="Microsoft YaHei"/>
        </w:rPr>
        <w:t xml:space="preserve"> </w:t>
      </w:r>
      <w:r>
        <w:t xml:space="preserve">1 </w:t>
      </w:r>
      <w:r>
        <w:rPr>
          <w:rFonts w:ascii="Microsoft YaHei" w:eastAsia="Microsoft YaHei" w:hAnsi="Microsoft YaHei" w:cs="Microsoft YaHei"/>
        </w:rPr>
        <w:t>月。）</w:t>
      </w:r>
    </w:p>
    <w:p w:rsidR="002D32FC" w:rsidRDefault="009035F2">
      <w:pPr>
        <w:numPr>
          <w:ilvl w:val="0"/>
          <w:numId w:val="3"/>
        </w:numPr>
        <w:spacing w:after="9"/>
        <w:ind w:hanging="255"/>
      </w:pPr>
      <w:r>
        <w:t>Ian Ayres, Super Crunchers: Why Thinking-By-Numbers is the New Way To</w:t>
      </w:r>
    </w:p>
    <w:p w:rsidR="002D32FC" w:rsidRDefault="009035F2">
      <w:pPr>
        <w:spacing w:after="3" w:line="401" w:lineRule="auto"/>
        <w:ind w:left="493"/>
        <w:jc w:val="left"/>
      </w:pPr>
      <w:r>
        <w:t>Be Smart, 2007. (</w:t>
      </w:r>
      <w:r>
        <w:rPr>
          <w:rFonts w:ascii="Microsoft YaHei" w:eastAsia="Microsoft YaHei" w:hAnsi="Microsoft YaHei" w:cs="Microsoft YaHei"/>
        </w:rPr>
        <w:t>中译本《超级数字天才》，伊恩</w:t>
      </w:r>
      <w:r>
        <w:rPr>
          <w:rFonts w:ascii="Microsoft YaHei" w:eastAsia="Microsoft YaHei" w:hAnsi="Microsoft YaHei" w:cs="Microsoft YaHei"/>
        </w:rPr>
        <w:t xml:space="preserve"> </w:t>
      </w:r>
      <w:r>
        <w:rPr>
          <w:rFonts w:ascii="Cambria" w:eastAsia="Cambria" w:hAnsi="Cambria" w:cs="Cambria"/>
        </w:rPr>
        <w:t xml:space="preserve">· </w:t>
      </w:r>
      <w:r>
        <w:rPr>
          <w:rFonts w:ascii="Microsoft YaHei" w:eastAsia="Microsoft YaHei" w:hAnsi="Microsoft YaHei" w:cs="Microsoft YaHei"/>
        </w:rPr>
        <w:t>艾瑞斯著，中国青年出版社，</w:t>
      </w:r>
      <w:r>
        <w:t xml:space="preserve">2008 </w:t>
      </w:r>
      <w:r>
        <w:rPr>
          <w:rFonts w:ascii="Microsoft YaHei" w:eastAsia="Microsoft YaHei" w:hAnsi="Microsoft YaHei" w:cs="Microsoft YaHei"/>
        </w:rPr>
        <w:t>年</w:t>
      </w:r>
      <w:r>
        <w:rPr>
          <w:rFonts w:ascii="Microsoft YaHei" w:eastAsia="Microsoft YaHei" w:hAnsi="Microsoft YaHei" w:cs="Microsoft YaHei"/>
        </w:rPr>
        <w:t xml:space="preserve"> </w:t>
      </w:r>
      <w:r>
        <w:t xml:space="preserve">1 </w:t>
      </w:r>
      <w:r>
        <w:rPr>
          <w:rFonts w:ascii="Microsoft YaHei" w:eastAsia="Microsoft YaHei" w:hAnsi="Microsoft YaHei" w:cs="Microsoft YaHei"/>
        </w:rPr>
        <w:t>月。</w:t>
      </w:r>
      <w:r>
        <w:t>)</w:t>
      </w:r>
    </w:p>
    <w:p w:rsidR="002D32FC" w:rsidRDefault="009035F2">
      <w:pPr>
        <w:numPr>
          <w:ilvl w:val="0"/>
          <w:numId w:val="3"/>
        </w:numPr>
        <w:ind w:hanging="255"/>
      </w:pPr>
      <w:r>
        <w:t xml:space="preserve">Raymond </w:t>
      </w:r>
      <w:proofErr w:type="spellStart"/>
      <w:r>
        <w:t>Fisman</w:t>
      </w:r>
      <w:proofErr w:type="spellEnd"/>
      <w:r>
        <w:t xml:space="preserve"> and Edward Miguel, Economic Gangster</w:t>
      </w:r>
      <w:r>
        <w:rPr>
          <w:rFonts w:ascii="Microsoft YaHei" w:eastAsia="Microsoft YaHei" w:hAnsi="Microsoft YaHei" w:cs="Microsoft YaHei"/>
        </w:rPr>
        <w:t>：</w:t>
      </w:r>
      <w:r>
        <w:t>Corruption, Violence and the Poverty of Nations, 2008. (</w:t>
      </w:r>
      <w:r>
        <w:rPr>
          <w:rFonts w:ascii="Microsoft YaHei" w:eastAsia="Microsoft YaHei" w:hAnsi="Microsoft YaHei" w:cs="Microsoft YaHei"/>
        </w:rPr>
        <w:t>中译本《经济黑帮：腐败、暴力的黑帮经</w:t>
      </w:r>
      <w:r>
        <w:rPr>
          <w:rFonts w:ascii="Microsoft YaHei" w:eastAsia="Microsoft YaHei" w:hAnsi="Microsoft YaHei" w:cs="Microsoft YaHei"/>
        </w:rPr>
        <w:t>济学》，中信出版社，</w:t>
      </w:r>
      <w:r>
        <w:t xml:space="preserve">2010 </w:t>
      </w:r>
      <w:r>
        <w:rPr>
          <w:rFonts w:ascii="Microsoft YaHei" w:eastAsia="Microsoft YaHei" w:hAnsi="Microsoft YaHei" w:cs="Microsoft YaHei"/>
        </w:rPr>
        <w:t>年</w:t>
      </w:r>
      <w:r>
        <w:rPr>
          <w:rFonts w:ascii="Microsoft YaHei" w:eastAsia="Microsoft YaHei" w:hAnsi="Microsoft YaHei" w:cs="Microsoft YaHei"/>
        </w:rPr>
        <w:t xml:space="preserve"> </w:t>
      </w:r>
      <w:r>
        <w:t xml:space="preserve">8 </w:t>
      </w:r>
      <w:r>
        <w:rPr>
          <w:rFonts w:ascii="Microsoft YaHei" w:eastAsia="Microsoft YaHei" w:hAnsi="Microsoft YaHei" w:cs="Microsoft YaHei"/>
        </w:rPr>
        <w:t>月</w:t>
      </w:r>
      <w:r>
        <w:t>)</w:t>
      </w:r>
    </w:p>
    <w:p w:rsidR="002D32FC" w:rsidRDefault="009035F2">
      <w:pPr>
        <w:numPr>
          <w:ilvl w:val="0"/>
          <w:numId w:val="3"/>
        </w:numPr>
        <w:spacing w:after="0"/>
        <w:ind w:hanging="255"/>
      </w:pPr>
      <w:r>
        <w:t xml:space="preserve">Abhijit V. Banerjee &amp; Esther </w:t>
      </w:r>
      <w:proofErr w:type="spellStart"/>
      <w:r>
        <w:t>Duflo</w:t>
      </w:r>
      <w:proofErr w:type="spellEnd"/>
      <w:r>
        <w:t>, Poor Economics A Radical Rethinking of the Way to Fight Global Poverty, 2011.(</w:t>
      </w:r>
      <w:r>
        <w:rPr>
          <w:rFonts w:ascii="Microsoft YaHei" w:eastAsia="Microsoft YaHei" w:hAnsi="Microsoft YaHei" w:cs="Microsoft YaHei"/>
        </w:rPr>
        <w:t>中译本</w:t>
      </w:r>
      <w:r>
        <w:t>:</w:t>
      </w:r>
      <w:r>
        <w:rPr>
          <w:rFonts w:ascii="Microsoft YaHei" w:eastAsia="Microsoft YaHei" w:hAnsi="Microsoft YaHei" w:cs="Microsoft YaHei"/>
        </w:rPr>
        <w:t>《贫穷的本质：我们为什么摆</w:t>
      </w:r>
    </w:p>
    <w:p w:rsidR="002D32FC" w:rsidRDefault="009035F2">
      <w:pPr>
        <w:spacing w:after="147" w:line="252" w:lineRule="auto"/>
        <w:ind w:left="493"/>
        <w:jc w:val="left"/>
      </w:pPr>
      <w:r>
        <w:rPr>
          <w:rFonts w:ascii="Microsoft YaHei" w:eastAsia="Microsoft YaHei" w:hAnsi="Microsoft YaHei" w:cs="Microsoft YaHei"/>
        </w:rPr>
        <w:t>脱不了贫穷》，中信出版社。）</w:t>
      </w:r>
    </w:p>
    <w:p w:rsidR="002D32FC" w:rsidRDefault="009035F2">
      <w:pPr>
        <w:numPr>
          <w:ilvl w:val="0"/>
          <w:numId w:val="3"/>
        </w:numPr>
        <w:ind w:hanging="255"/>
      </w:pPr>
      <w:r>
        <w:lastRenderedPageBreak/>
        <w:t xml:space="preserve">Angus Deaton, The Great </w:t>
      </w:r>
      <w:proofErr w:type="spellStart"/>
      <w:r>
        <w:t>Escape:Health,Wealth,and</w:t>
      </w:r>
      <w:proofErr w:type="spellEnd"/>
      <w:r>
        <w:t xml:space="preserve"> the Origins of Inequality,2015.(</w:t>
      </w:r>
      <w:r>
        <w:rPr>
          <w:rFonts w:ascii="Microsoft YaHei" w:eastAsia="Microsoft YaHei" w:hAnsi="Microsoft YaHei" w:cs="Microsoft YaHei"/>
        </w:rPr>
        <w:t>中译本</w:t>
      </w:r>
      <w:r>
        <w:t xml:space="preserve">: </w:t>
      </w:r>
      <w:r>
        <w:rPr>
          <w:rFonts w:ascii="Microsoft YaHei" w:eastAsia="Microsoft YaHei" w:hAnsi="Microsoft YaHei" w:cs="Microsoft YaHei"/>
        </w:rPr>
        <w:t>《</w:t>
      </w:r>
      <w:r>
        <w:rPr>
          <w:rFonts w:ascii="Microsoft YaHei" w:eastAsia="Microsoft YaHei" w:hAnsi="Microsoft YaHei" w:cs="Microsoft YaHei"/>
        </w:rPr>
        <w:t>逃离不平等</w:t>
      </w:r>
      <w:r>
        <w:t xml:space="preserve">: </w:t>
      </w:r>
      <w:r>
        <w:rPr>
          <w:rFonts w:ascii="Microsoft YaHei" w:eastAsia="Microsoft YaHei" w:hAnsi="Microsoft YaHei" w:cs="Microsoft YaHei"/>
        </w:rPr>
        <w:t>健康、财富及不平等的起源》，中信出版社。）</w:t>
      </w:r>
    </w:p>
    <w:p w:rsidR="002D32FC" w:rsidRPr="00CD2428" w:rsidRDefault="009035F2">
      <w:pPr>
        <w:numPr>
          <w:ilvl w:val="0"/>
          <w:numId w:val="3"/>
        </w:numPr>
        <w:spacing w:after="3" w:line="252" w:lineRule="auto"/>
        <w:ind w:hanging="255"/>
      </w:pPr>
      <w:r>
        <w:rPr>
          <w:rFonts w:ascii="Microsoft YaHei" w:eastAsia="Microsoft YaHei" w:hAnsi="Microsoft YaHei" w:cs="Microsoft YaHei"/>
        </w:rPr>
        <w:t>涂子沛，《大数据：正在到来的数据革命，以及它如何改变政府、商业与我们的生活》，广西师范大学出版社，</w:t>
      </w:r>
      <w:r>
        <w:t xml:space="preserve">2012 </w:t>
      </w:r>
      <w:r>
        <w:rPr>
          <w:rFonts w:ascii="Microsoft YaHei" w:eastAsia="Microsoft YaHei" w:hAnsi="Microsoft YaHei" w:cs="Microsoft YaHei"/>
        </w:rPr>
        <w:t>年</w:t>
      </w:r>
      <w:r>
        <w:rPr>
          <w:rFonts w:ascii="Microsoft YaHei" w:eastAsia="Microsoft YaHei" w:hAnsi="Microsoft YaHei" w:cs="Microsoft YaHei"/>
        </w:rPr>
        <w:t xml:space="preserve"> </w:t>
      </w:r>
      <w:r>
        <w:t xml:space="preserve">7 </w:t>
      </w:r>
      <w:r>
        <w:rPr>
          <w:rFonts w:ascii="Microsoft YaHei" w:eastAsia="Microsoft YaHei" w:hAnsi="Microsoft YaHei" w:cs="Microsoft YaHei"/>
        </w:rPr>
        <w:t>月。</w:t>
      </w:r>
    </w:p>
    <w:p w:rsidR="00CD2428" w:rsidRDefault="00CD2428" w:rsidP="00CD2428">
      <w:pPr>
        <w:spacing w:after="3" w:line="252" w:lineRule="auto"/>
        <w:rPr>
          <w:rFonts w:ascii="Microsoft YaHei" w:eastAsia="Microsoft YaHei" w:hAnsi="Microsoft YaHei" w:cs="Microsoft YaHei"/>
        </w:rPr>
      </w:pPr>
    </w:p>
    <w:p w:rsidR="00CD2428" w:rsidRDefault="00CD2428" w:rsidP="00CD2428">
      <w:pPr>
        <w:spacing w:after="3" w:line="252" w:lineRule="auto"/>
        <w:rPr>
          <w:rFonts w:ascii="Microsoft YaHei" w:eastAsia="Microsoft YaHei" w:hAnsi="Microsoft YaHei" w:cs="Microsoft YaHei"/>
        </w:rPr>
      </w:pPr>
    </w:p>
    <w:p w:rsidR="00CD2428" w:rsidRDefault="00CD2428" w:rsidP="00CD2428">
      <w:pPr>
        <w:spacing w:after="3" w:line="252" w:lineRule="auto"/>
      </w:pPr>
    </w:p>
    <w:p w:rsidR="002D32FC" w:rsidRDefault="009035F2">
      <w:pPr>
        <w:spacing w:after="0" w:line="259" w:lineRule="auto"/>
        <w:ind w:left="3666" w:firstLine="0"/>
        <w:jc w:val="left"/>
      </w:pPr>
      <w:r>
        <w:rPr>
          <w:b/>
          <w:sz w:val="29"/>
        </w:rPr>
        <w:t>Schedule</w:t>
      </w:r>
    </w:p>
    <w:tbl>
      <w:tblPr>
        <w:tblStyle w:val="TableGrid"/>
        <w:tblW w:w="6683" w:type="dxa"/>
        <w:tblInd w:w="942" w:type="dxa"/>
        <w:tblCellMar>
          <w:top w:w="11" w:type="dxa"/>
          <w:left w:w="120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710"/>
        <w:gridCol w:w="4995"/>
        <w:gridCol w:w="737"/>
        <w:gridCol w:w="241"/>
      </w:tblGrid>
      <w:tr w:rsidR="002D32FC">
        <w:trPr>
          <w:trHeight w:val="247"/>
        </w:trPr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</w:pPr>
            <w:r>
              <w:rPr>
                <w:sz w:val="20"/>
              </w:rPr>
              <w:t>Week</w:t>
            </w:r>
          </w:p>
        </w:tc>
        <w:tc>
          <w:tcPr>
            <w:tcW w:w="49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sz w:val="20"/>
              </w:rPr>
              <w:t>Topic</w:t>
            </w:r>
          </w:p>
        </w:tc>
        <w:tc>
          <w:tcPr>
            <w:tcW w:w="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40" w:firstLine="0"/>
              <w:jc w:val="left"/>
            </w:pPr>
            <w:r>
              <w:rPr>
                <w:sz w:val="20"/>
              </w:rPr>
              <w:t>Date</w:t>
            </w:r>
          </w:p>
        </w:tc>
        <w:tc>
          <w:tcPr>
            <w:tcW w:w="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2D32FC">
            <w:pPr>
              <w:spacing w:after="160" w:line="259" w:lineRule="auto"/>
              <w:ind w:left="0" w:firstLine="0"/>
              <w:jc w:val="left"/>
            </w:pPr>
          </w:p>
        </w:tc>
      </w:tr>
      <w:tr w:rsidR="002D32FC">
        <w:trPr>
          <w:trHeight w:val="247"/>
        </w:trPr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right="4" w:firstLine="0"/>
              <w:jc w:val="center"/>
            </w:pPr>
            <w:r>
              <w:rPr>
                <w:sz w:val="20"/>
              </w:rPr>
              <w:t>1</w:t>
            </w:r>
          </w:p>
        </w:tc>
        <w:tc>
          <w:tcPr>
            <w:tcW w:w="49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0"/>
              </w:rPr>
              <w:t>Introduction and Causal Inference</w:t>
            </w:r>
          </w:p>
        </w:tc>
        <w:tc>
          <w:tcPr>
            <w:tcW w:w="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right="4" w:firstLine="0"/>
              <w:jc w:val="center"/>
            </w:pPr>
            <w:r>
              <w:rPr>
                <w:sz w:val="20"/>
              </w:rPr>
              <w:t>9/5</w:t>
            </w:r>
          </w:p>
        </w:tc>
        <w:tc>
          <w:tcPr>
            <w:tcW w:w="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2D32FC">
            <w:pPr>
              <w:spacing w:after="160" w:line="259" w:lineRule="auto"/>
              <w:ind w:left="0" w:firstLine="0"/>
              <w:jc w:val="left"/>
            </w:pPr>
          </w:p>
        </w:tc>
      </w:tr>
      <w:tr w:rsidR="002D32FC">
        <w:trPr>
          <w:trHeight w:val="247"/>
        </w:trPr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right="4" w:firstLine="0"/>
              <w:jc w:val="center"/>
            </w:pPr>
            <w:r>
              <w:rPr>
                <w:sz w:val="20"/>
              </w:rPr>
              <w:t>2</w:t>
            </w:r>
          </w:p>
        </w:tc>
        <w:tc>
          <w:tcPr>
            <w:tcW w:w="49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0"/>
              </w:rPr>
              <w:t>Causal Inference and Experimental Method(I)</w:t>
            </w:r>
          </w:p>
        </w:tc>
        <w:tc>
          <w:tcPr>
            <w:tcW w:w="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50" w:firstLine="0"/>
              <w:jc w:val="left"/>
            </w:pPr>
            <w:r>
              <w:rPr>
                <w:sz w:val="20"/>
              </w:rPr>
              <w:t>9/12</w:t>
            </w:r>
          </w:p>
        </w:tc>
        <w:tc>
          <w:tcPr>
            <w:tcW w:w="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2D32FC">
            <w:pPr>
              <w:spacing w:after="160" w:line="259" w:lineRule="auto"/>
              <w:ind w:left="0" w:firstLine="0"/>
              <w:jc w:val="left"/>
            </w:pPr>
          </w:p>
        </w:tc>
      </w:tr>
      <w:tr w:rsidR="002D32FC">
        <w:trPr>
          <w:trHeight w:val="247"/>
        </w:trPr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right="4" w:firstLine="0"/>
              <w:jc w:val="center"/>
            </w:pPr>
            <w:r>
              <w:rPr>
                <w:sz w:val="20"/>
              </w:rPr>
              <w:t>3</w:t>
            </w:r>
          </w:p>
        </w:tc>
        <w:tc>
          <w:tcPr>
            <w:tcW w:w="49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0"/>
              </w:rPr>
              <w:t>Causal Inference and Experimental Method(II)</w:t>
            </w:r>
          </w:p>
        </w:tc>
        <w:tc>
          <w:tcPr>
            <w:tcW w:w="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50" w:firstLine="0"/>
              <w:jc w:val="left"/>
            </w:pPr>
            <w:r>
              <w:rPr>
                <w:sz w:val="20"/>
              </w:rPr>
              <w:t>9/19</w:t>
            </w:r>
          </w:p>
        </w:tc>
        <w:tc>
          <w:tcPr>
            <w:tcW w:w="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2D32FC">
            <w:pPr>
              <w:spacing w:after="160" w:line="259" w:lineRule="auto"/>
              <w:ind w:left="0" w:firstLine="0"/>
              <w:jc w:val="left"/>
            </w:pPr>
          </w:p>
        </w:tc>
      </w:tr>
      <w:tr w:rsidR="002D32FC">
        <w:trPr>
          <w:trHeight w:val="247"/>
        </w:trPr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right="4" w:firstLine="0"/>
              <w:jc w:val="center"/>
            </w:pPr>
            <w:r>
              <w:rPr>
                <w:sz w:val="20"/>
              </w:rPr>
              <w:t>4</w:t>
            </w:r>
          </w:p>
        </w:tc>
        <w:tc>
          <w:tcPr>
            <w:tcW w:w="49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0"/>
              </w:rPr>
              <w:t>Regression(I)</w:t>
            </w:r>
          </w:p>
        </w:tc>
        <w:tc>
          <w:tcPr>
            <w:tcW w:w="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50" w:firstLine="0"/>
              <w:jc w:val="left"/>
            </w:pPr>
            <w:r>
              <w:rPr>
                <w:sz w:val="20"/>
              </w:rPr>
              <w:t>9/26</w:t>
            </w:r>
          </w:p>
        </w:tc>
        <w:tc>
          <w:tcPr>
            <w:tcW w:w="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2D32FC">
            <w:pPr>
              <w:spacing w:after="160" w:line="259" w:lineRule="auto"/>
              <w:ind w:left="0" w:firstLine="0"/>
              <w:jc w:val="left"/>
            </w:pPr>
          </w:p>
        </w:tc>
      </w:tr>
      <w:tr w:rsidR="002D32FC">
        <w:trPr>
          <w:trHeight w:val="247"/>
        </w:trPr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right="4" w:firstLine="0"/>
              <w:jc w:val="center"/>
            </w:pPr>
            <w:r>
              <w:rPr>
                <w:sz w:val="20"/>
              </w:rPr>
              <w:t>5</w:t>
            </w:r>
          </w:p>
        </w:tc>
        <w:tc>
          <w:tcPr>
            <w:tcW w:w="49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0"/>
              </w:rPr>
              <w:t>NO Class</w:t>
            </w:r>
          </w:p>
        </w:tc>
        <w:tc>
          <w:tcPr>
            <w:tcW w:w="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50" w:firstLine="0"/>
              <w:jc w:val="left"/>
            </w:pPr>
            <w:r>
              <w:rPr>
                <w:sz w:val="20"/>
              </w:rPr>
              <w:t>10/3</w:t>
            </w:r>
          </w:p>
        </w:tc>
        <w:tc>
          <w:tcPr>
            <w:tcW w:w="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2D32FC">
            <w:pPr>
              <w:spacing w:after="160" w:line="259" w:lineRule="auto"/>
              <w:ind w:left="0" w:firstLine="0"/>
              <w:jc w:val="left"/>
            </w:pPr>
          </w:p>
        </w:tc>
      </w:tr>
      <w:tr w:rsidR="002D32FC">
        <w:trPr>
          <w:trHeight w:val="247"/>
        </w:trPr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right="4" w:firstLine="0"/>
              <w:jc w:val="center"/>
            </w:pPr>
            <w:r>
              <w:rPr>
                <w:sz w:val="20"/>
              </w:rPr>
              <w:t>6</w:t>
            </w:r>
          </w:p>
        </w:tc>
        <w:tc>
          <w:tcPr>
            <w:tcW w:w="49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0"/>
              </w:rPr>
              <w:t>Regression(II)</w:t>
            </w:r>
          </w:p>
        </w:tc>
        <w:tc>
          <w:tcPr>
            <w:tcW w:w="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sz w:val="20"/>
              </w:rPr>
              <w:t>10/10</w:t>
            </w:r>
          </w:p>
        </w:tc>
        <w:tc>
          <w:tcPr>
            <w:tcW w:w="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2D32FC">
            <w:pPr>
              <w:spacing w:after="160" w:line="259" w:lineRule="auto"/>
              <w:ind w:left="0" w:firstLine="0"/>
              <w:jc w:val="left"/>
            </w:pPr>
          </w:p>
        </w:tc>
      </w:tr>
      <w:tr w:rsidR="002D32FC">
        <w:trPr>
          <w:trHeight w:val="247"/>
        </w:trPr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right="4" w:firstLine="0"/>
              <w:jc w:val="center"/>
            </w:pPr>
            <w:r>
              <w:rPr>
                <w:sz w:val="20"/>
              </w:rPr>
              <w:t>7</w:t>
            </w:r>
          </w:p>
        </w:tc>
        <w:tc>
          <w:tcPr>
            <w:tcW w:w="49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0"/>
              </w:rPr>
              <w:t>Regression(III)</w:t>
            </w:r>
          </w:p>
        </w:tc>
        <w:tc>
          <w:tcPr>
            <w:tcW w:w="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sz w:val="20"/>
              </w:rPr>
              <w:t>10/17</w:t>
            </w:r>
          </w:p>
        </w:tc>
        <w:tc>
          <w:tcPr>
            <w:tcW w:w="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2D32FC">
            <w:pPr>
              <w:spacing w:after="160" w:line="259" w:lineRule="auto"/>
              <w:ind w:left="0" w:firstLine="0"/>
              <w:jc w:val="left"/>
            </w:pPr>
          </w:p>
        </w:tc>
      </w:tr>
      <w:tr w:rsidR="002D32FC">
        <w:trPr>
          <w:trHeight w:val="247"/>
        </w:trPr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right="4" w:firstLine="0"/>
              <w:jc w:val="center"/>
            </w:pPr>
            <w:r>
              <w:rPr>
                <w:sz w:val="20"/>
              </w:rPr>
              <w:t>8</w:t>
            </w:r>
          </w:p>
        </w:tc>
        <w:tc>
          <w:tcPr>
            <w:tcW w:w="49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0"/>
              </w:rPr>
              <w:t>Regression(IV)</w:t>
            </w:r>
          </w:p>
        </w:tc>
        <w:tc>
          <w:tcPr>
            <w:tcW w:w="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sz w:val="20"/>
              </w:rPr>
              <w:t>10/24</w:t>
            </w:r>
          </w:p>
        </w:tc>
        <w:tc>
          <w:tcPr>
            <w:tcW w:w="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2D32FC">
            <w:pPr>
              <w:spacing w:after="160" w:line="259" w:lineRule="auto"/>
              <w:ind w:left="0" w:firstLine="0"/>
              <w:jc w:val="left"/>
            </w:pPr>
          </w:p>
        </w:tc>
      </w:tr>
      <w:tr w:rsidR="002D32FC">
        <w:trPr>
          <w:trHeight w:val="247"/>
        </w:trPr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right="4" w:firstLine="0"/>
              <w:jc w:val="center"/>
            </w:pPr>
            <w:r>
              <w:rPr>
                <w:color w:val="0000FF"/>
                <w:sz w:val="20"/>
              </w:rPr>
              <w:t>9</w:t>
            </w:r>
          </w:p>
        </w:tc>
        <w:tc>
          <w:tcPr>
            <w:tcW w:w="49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color w:val="0000FF"/>
                <w:sz w:val="20"/>
              </w:rPr>
              <w:t>Regression(V)</w:t>
            </w:r>
          </w:p>
        </w:tc>
        <w:tc>
          <w:tcPr>
            <w:tcW w:w="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color w:val="0000FF"/>
                <w:sz w:val="20"/>
              </w:rPr>
              <w:t>10/31</w:t>
            </w:r>
          </w:p>
        </w:tc>
        <w:tc>
          <w:tcPr>
            <w:tcW w:w="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2D32FC">
            <w:pPr>
              <w:spacing w:after="160" w:line="259" w:lineRule="auto"/>
              <w:ind w:left="0" w:firstLine="0"/>
              <w:jc w:val="left"/>
            </w:pPr>
          </w:p>
        </w:tc>
      </w:tr>
      <w:tr w:rsidR="002D32FC">
        <w:trPr>
          <w:trHeight w:val="247"/>
        </w:trPr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right="4" w:firstLine="0"/>
              <w:jc w:val="center"/>
            </w:pPr>
            <w:r>
              <w:rPr>
                <w:color w:val="0000FF"/>
                <w:sz w:val="20"/>
              </w:rPr>
              <w:t>10</w:t>
            </w:r>
          </w:p>
        </w:tc>
        <w:tc>
          <w:tcPr>
            <w:tcW w:w="49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color w:val="0000FF"/>
                <w:sz w:val="20"/>
              </w:rPr>
              <w:t>Regression(VI)-Lab5</w:t>
            </w:r>
          </w:p>
        </w:tc>
        <w:tc>
          <w:tcPr>
            <w:tcW w:w="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50" w:firstLine="0"/>
              <w:jc w:val="left"/>
            </w:pPr>
            <w:r>
              <w:rPr>
                <w:color w:val="0000FF"/>
                <w:sz w:val="20"/>
              </w:rPr>
              <w:t>11/7</w:t>
            </w:r>
          </w:p>
        </w:tc>
        <w:tc>
          <w:tcPr>
            <w:tcW w:w="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2D32FC">
            <w:pPr>
              <w:spacing w:after="160" w:line="259" w:lineRule="auto"/>
              <w:ind w:left="0" w:firstLine="0"/>
              <w:jc w:val="left"/>
            </w:pPr>
          </w:p>
        </w:tc>
      </w:tr>
      <w:tr w:rsidR="002D32FC">
        <w:trPr>
          <w:trHeight w:val="247"/>
        </w:trPr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right="4" w:firstLine="0"/>
              <w:jc w:val="center"/>
            </w:pPr>
            <w:r>
              <w:rPr>
                <w:color w:val="0000FF"/>
                <w:sz w:val="20"/>
              </w:rPr>
              <w:t>11</w:t>
            </w:r>
          </w:p>
        </w:tc>
        <w:tc>
          <w:tcPr>
            <w:tcW w:w="49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color w:val="0000FF"/>
                <w:sz w:val="20"/>
              </w:rPr>
              <w:t>Decomposition(I)</w:t>
            </w:r>
          </w:p>
        </w:tc>
        <w:tc>
          <w:tcPr>
            <w:tcW w:w="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color w:val="0000FF"/>
                <w:sz w:val="20"/>
              </w:rPr>
              <w:t>11/14</w:t>
            </w:r>
          </w:p>
        </w:tc>
        <w:tc>
          <w:tcPr>
            <w:tcW w:w="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2D32FC">
            <w:pPr>
              <w:spacing w:after="160" w:line="259" w:lineRule="auto"/>
              <w:ind w:left="0" w:firstLine="0"/>
              <w:jc w:val="left"/>
            </w:pPr>
          </w:p>
        </w:tc>
      </w:tr>
      <w:tr w:rsidR="002D32FC">
        <w:trPr>
          <w:trHeight w:val="247"/>
        </w:trPr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right="4" w:firstLine="0"/>
              <w:jc w:val="center"/>
            </w:pPr>
            <w:r>
              <w:rPr>
                <w:color w:val="0000FF"/>
                <w:sz w:val="20"/>
              </w:rPr>
              <w:t>12</w:t>
            </w:r>
          </w:p>
        </w:tc>
        <w:tc>
          <w:tcPr>
            <w:tcW w:w="49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color w:val="0000FF"/>
                <w:sz w:val="20"/>
              </w:rPr>
              <w:t>Decomposition(II)-Lab6</w:t>
            </w:r>
          </w:p>
        </w:tc>
        <w:tc>
          <w:tcPr>
            <w:tcW w:w="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color w:val="0000FF"/>
                <w:sz w:val="20"/>
              </w:rPr>
              <w:t>11/21</w:t>
            </w:r>
          </w:p>
        </w:tc>
        <w:tc>
          <w:tcPr>
            <w:tcW w:w="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2D32FC">
            <w:pPr>
              <w:spacing w:after="160" w:line="259" w:lineRule="auto"/>
              <w:ind w:left="0" w:firstLine="0"/>
              <w:jc w:val="left"/>
            </w:pPr>
          </w:p>
        </w:tc>
      </w:tr>
      <w:tr w:rsidR="002D32FC">
        <w:trPr>
          <w:trHeight w:val="247"/>
        </w:trPr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right="4" w:firstLine="0"/>
              <w:jc w:val="center"/>
            </w:pPr>
            <w:r>
              <w:rPr>
                <w:color w:val="0000FF"/>
                <w:sz w:val="20"/>
              </w:rPr>
              <w:t>13</w:t>
            </w:r>
          </w:p>
        </w:tc>
        <w:tc>
          <w:tcPr>
            <w:tcW w:w="49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color w:val="0000FF"/>
                <w:sz w:val="20"/>
              </w:rPr>
              <w:t>Instrumental Variable(I)</w:t>
            </w:r>
          </w:p>
        </w:tc>
        <w:tc>
          <w:tcPr>
            <w:tcW w:w="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color w:val="0000FF"/>
                <w:sz w:val="20"/>
              </w:rPr>
              <w:t>11/28</w:t>
            </w:r>
          </w:p>
        </w:tc>
        <w:tc>
          <w:tcPr>
            <w:tcW w:w="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2D32FC">
            <w:pPr>
              <w:spacing w:after="160" w:line="259" w:lineRule="auto"/>
              <w:ind w:left="0" w:firstLine="0"/>
              <w:jc w:val="left"/>
            </w:pPr>
          </w:p>
        </w:tc>
      </w:tr>
      <w:tr w:rsidR="002D32FC">
        <w:trPr>
          <w:trHeight w:val="247"/>
        </w:trPr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right="4" w:firstLine="0"/>
              <w:jc w:val="center"/>
            </w:pPr>
            <w:r>
              <w:rPr>
                <w:color w:val="0000FF"/>
                <w:sz w:val="20"/>
              </w:rPr>
              <w:t>14</w:t>
            </w:r>
          </w:p>
        </w:tc>
        <w:tc>
          <w:tcPr>
            <w:tcW w:w="49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color w:val="0000FF"/>
                <w:sz w:val="20"/>
              </w:rPr>
              <w:t>Instrumental Variable(II)-Lab7</w:t>
            </w:r>
          </w:p>
        </w:tc>
        <w:tc>
          <w:tcPr>
            <w:tcW w:w="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50" w:firstLine="0"/>
              <w:jc w:val="left"/>
            </w:pPr>
            <w:r>
              <w:rPr>
                <w:color w:val="0000FF"/>
                <w:sz w:val="20"/>
              </w:rPr>
              <w:t>12/5</w:t>
            </w:r>
          </w:p>
        </w:tc>
        <w:tc>
          <w:tcPr>
            <w:tcW w:w="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2D32FC">
            <w:pPr>
              <w:spacing w:after="160" w:line="259" w:lineRule="auto"/>
              <w:ind w:left="0" w:firstLine="0"/>
              <w:jc w:val="left"/>
            </w:pPr>
          </w:p>
        </w:tc>
      </w:tr>
      <w:tr w:rsidR="002D32FC">
        <w:trPr>
          <w:trHeight w:val="247"/>
        </w:trPr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right="4" w:firstLine="0"/>
              <w:jc w:val="center"/>
            </w:pPr>
            <w:r>
              <w:rPr>
                <w:color w:val="0000FF"/>
                <w:sz w:val="20"/>
              </w:rPr>
              <w:t>15</w:t>
            </w:r>
          </w:p>
        </w:tc>
        <w:tc>
          <w:tcPr>
            <w:tcW w:w="49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color w:val="0000FF"/>
                <w:sz w:val="20"/>
              </w:rPr>
              <w:t>Regression Discontinuity(I)</w:t>
            </w:r>
          </w:p>
        </w:tc>
        <w:tc>
          <w:tcPr>
            <w:tcW w:w="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color w:val="0000FF"/>
                <w:sz w:val="20"/>
              </w:rPr>
              <w:t>12/12</w:t>
            </w:r>
          </w:p>
        </w:tc>
        <w:tc>
          <w:tcPr>
            <w:tcW w:w="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2D32FC">
            <w:pPr>
              <w:spacing w:after="160" w:line="259" w:lineRule="auto"/>
              <w:ind w:left="0" w:firstLine="0"/>
              <w:jc w:val="left"/>
            </w:pPr>
          </w:p>
        </w:tc>
      </w:tr>
      <w:tr w:rsidR="002D32FC">
        <w:trPr>
          <w:trHeight w:val="247"/>
        </w:trPr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right="4" w:firstLine="0"/>
              <w:jc w:val="center"/>
            </w:pPr>
            <w:r>
              <w:rPr>
                <w:color w:val="0000FF"/>
                <w:sz w:val="20"/>
              </w:rPr>
              <w:t>16</w:t>
            </w:r>
          </w:p>
        </w:tc>
        <w:tc>
          <w:tcPr>
            <w:tcW w:w="49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color w:val="0000FF"/>
                <w:sz w:val="20"/>
              </w:rPr>
              <w:t>Regression Discontinuity(II) -Lab8</w:t>
            </w:r>
          </w:p>
        </w:tc>
        <w:tc>
          <w:tcPr>
            <w:tcW w:w="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color w:val="0000FF"/>
                <w:sz w:val="20"/>
              </w:rPr>
              <w:t>12/19</w:t>
            </w:r>
          </w:p>
        </w:tc>
        <w:tc>
          <w:tcPr>
            <w:tcW w:w="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2D32FC">
            <w:pPr>
              <w:spacing w:after="160" w:line="259" w:lineRule="auto"/>
              <w:ind w:left="0" w:firstLine="0"/>
              <w:jc w:val="left"/>
            </w:pPr>
          </w:p>
        </w:tc>
      </w:tr>
      <w:tr w:rsidR="002D32FC">
        <w:trPr>
          <w:trHeight w:val="247"/>
        </w:trPr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right="4" w:firstLine="0"/>
              <w:jc w:val="center"/>
            </w:pPr>
            <w:r>
              <w:rPr>
                <w:color w:val="0000FF"/>
                <w:sz w:val="20"/>
              </w:rPr>
              <w:t>17</w:t>
            </w:r>
          </w:p>
        </w:tc>
        <w:tc>
          <w:tcPr>
            <w:tcW w:w="49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color w:val="0000FF"/>
                <w:sz w:val="20"/>
              </w:rPr>
              <w:t>Difference in Differences and Review</w:t>
            </w:r>
          </w:p>
        </w:tc>
        <w:tc>
          <w:tcPr>
            <w:tcW w:w="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color w:val="0000FF"/>
                <w:sz w:val="20"/>
              </w:rPr>
              <w:t>12/26</w:t>
            </w:r>
          </w:p>
        </w:tc>
        <w:tc>
          <w:tcPr>
            <w:tcW w:w="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2D32FC">
            <w:pPr>
              <w:spacing w:after="160" w:line="259" w:lineRule="auto"/>
              <w:ind w:left="0" w:firstLine="0"/>
              <w:jc w:val="left"/>
            </w:pPr>
          </w:p>
        </w:tc>
      </w:tr>
    </w:tbl>
    <w:p w:rsidR="002D32FC" w:rsidRDefault="009035F2">
      <w:r>
        <w:br w:type="page"/>
      </w:r>
    </w:p>
    <w:p w:rsidR="002D32FC" w:rsidRDefault="009035F2">
      <w:pPr>
        <w:pStyle w:val="Heading1"/>
        <w:spacing w:after="0"/>
      </w:pPr>
      <w:r>
        <w:lastRenderedPageBreak/>
        <w:t>Lab/Recite Session</w:t>
      </w:r>
    </w:p>
    <w:tbl>
      <w:tblPr>
        <w:tblStyle w:val="TableGrid"/>
        <w:tblW w:w="7969" w:type="dxa"/>
        <w:tblInd w:w="299" w:type="dxa"/>
        <w:tblCellMar>
          <w:top w:w="11" w:type="dxa"/>
          <w:left w:w="120" w:type="dxa"/>
          <w:bottom w:w="0" w:type="dxa"/>
          <w:right w:w="119" w:type="dxa"/>
        </w:tblCellMar>
        <w:tblLook w:val="04A0" w:firstRow="1" w:lastRow="0" w:firstColumn="1" w:lastColumn="0" w:noHBand="0" w:noVBand="1"/>
      </w:tblPr>
      <w:tblGrid>
        <w:gridCol w:w="710"/>
        <w:gridCol w:w="3733"/>
        <w:gridCol w:w="737"/>
        <w:gridCol w:w="1410"/>
        <w:gridCol w:w="1379"/>
      </w:tblGrid>
      <w:tr w:rsidR="002D32FC">
        <w:trPr>
          <w:trHeight w:val="247"/>
        </w:trPr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</w:pPr>
            <w:r>
              <w:rPr>
                <w:sz w:val="20"/>
              </w:rPr>
              <w:t>Week</w:t>
            </w:r>
          </w:p>
        </w:tc>
        <w:tc>
          <w:tcPr>
            <w:tcW w:w="37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sz w:val="20"/>
              </w:rPr>
              <w:t>Topic</w:t>
            </w:r>
          </w:p>
        </w:tc>
        <w:tc>
          <w:tcPr>
            <w:tcW w:w="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40" w:firstLine="0"/>
              <w:jc w:val="left"/>
            </w:pPr>
            <w:r>
              <w:rPr>
                <w:sz w:val="20"/>
              </w:rPr>
              <w:t>Date</w:t>
            </w:r>
          </w:p>
        </w:tc>
        <w:tc>
          <w:tcPr>
            <w:tcW w:w="14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center"/>
            </w:pPr>
            <w:r>
              <w:rPr>
                <w:sz w:val="20"/>
              </w:rPr>
              <w:t>Location</w:t>
            </w:r>
          </w:p>
        </w:tc>
        <w:tc>
          <w:tcPr>
            <w:tcW w:w="13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center"/>
            </w:pPr>
            <w:r>
              <w:rPr>
                <w:sz w:val="20"/>
              </w:rPr>
              <w:t>Time</w:t>
            </w:r>
          </w:p>
        </w:tc>
      </w:tr>
      <w:tr w:rsidR="002D32FC">
        <w:trPr>
          <w:trHeight w:val="247"/>
        </w:trPr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center"/>
            </w:pPr>
            <w:r>
              <w:rPr>
                <w:sz w:val="20"/>
              </w:rPr>
              <w:t>2</w:t>
            </w:r>
          </w:p>
        </w:tc>
        <w:tc>
          <w:tcPr>
            <w:tcW w:w="37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0"/>
              </w:rPr>
              <w:t>Lab1: Introduction to Stata and R</w:t>
            </w:r>
          </w:p>
        </w:tc>
        <w:tc>
          <w:tcPr>
            <w:tcW w:w="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50" w:firstLine="0"/>
              <w:jc w:val="left"/>
            </w:pPr>
            <w:r>
              <w:rPr>
                <w:sz w:val="20"/>
              </w:rPr>
              <w:t>9/11</w:t>
            </w:r>
          </w:p>
        </w:tc>
        <w:tc>
          <w:tcPr>
            <w:tcW w:w="14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</w:pPr>
            <w:r>
              <w:rPr>
                <w:rFonts w:ascii="Microsoft YaHei" w:eastAsia="Microsoft YaHei" w:hAnsi="Microsoft YaHei" w:cs="Microsoft YaHei"/>
                <w:sz w:val="20"/>
              </w:rPr>
              <w:t>逸夫楼</w:t>
            </w:r>
            <w:r>
              <w:rPr>
                <w:rFonts w:ascii="Microsoft YaHei" w:eastAsia="Microsoft YaHei" w:hAnsi="Microsoft YaHei" w:cs="Microsoft YaHei"/>
                <w:sz w:val="20"/>
              </w:rPr>
              <w:t xml:space="preserve"> </w:t>
            </w:r>
            <w:r>
              <w:rPr>
                <w:sz w:val="20"/>
              </w:rPr>
              <w:t>B-104</w:t>
            </w:r>
          </w:p>
        </w:tc>
        <w:tc>
          <w:tcPr>
            <w:tcW w:w="13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sz w:val="20"/>
              </w:rPr>
              <w:t>8:00-10:00am</w:t>
            </w:r>
          </w:p>
        </w:tc>
      </w:tr>
      <w:tr w:rsidR="002D32FC">
        <w:trPr>
          <w:trHeight w:val="247"/>
        </w:trPr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center"/>
            </w:pPr>
            <w:r>
              <w:rPr>
                <w:sz w:val="20"/>
              </w:rPr>
              <w:t>3</w:t>
            </w:r>
          </w:p>
        </w:tc>
        <w:tc>
          <w:tcPr>
            <w:tcW w:w="37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0"/>
              </w:rPr>
              <w:t>Lab2: Introduction to Stata and R</w:t>
            </w:r>
          </w:p>
        </w:tc>
        <w:tc>
          <w:tcPr>
            <w:tcW w:w="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50" w:firstLine="0"/>
              <w:jc w:val="left"/>
            </w:pPr>
            <w:r>
              <w:rPr>
                <w:sz w:val="20"/>
              </w:rPr>
              <w:t>9/18</w:t>
            </w:r>
          </w:p>
        </w:tc>
        <w:tc>
          <w:tcPr>
            <w:tcW w:w="14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</w:pPr>
            <w:r>
              <w:rPr>
                <w:rFonts w:ascii="Microsoft YaHei" w:eastAsia="Microsoft YaHei" w:hAnsi="Microsoft YaHei" w:cs="Microsoft YaHei"/>
                <w:sz w:val="20"/>
              </w:rPr>
              <w:t>逸夫楼</w:t>
            </w:r>
            <w:r>
              <w:rPr>
                <w:rFonts w:ascii="Microsoft YaHei" w:eastAsia="Microsoft YaHei" w:hAnsi="Microsoft YaHei" w:cs="Microsoft YaHei"/>
                <w:sz w:val="20"/>
              </w:rPr>
              <w:t xml:space="preserve"> </w:t>
            </w:r>
            <w:r>
              <w:rPr>
                <w:sz w:val="20"/>
              </w:rPr>
              <w:t>B-104</w:t>
            </w:r>
          </w:p>
        </w:tc>
        <w:tc>
          <w:tcPr>
            <w:tcW w:w="13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sz w:val="20"/>
              </w:rPr>
              <w:t>8:00-10:00am</w:t>
            </w:r>
          </w:p>
        </w:tc>
      </w:tr>
      <w:tr w:rsidR="002D32FC">
        <w:trPr>
          <w:trHeight w:val="247"/>
        </w:trPr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center"/>
            </w:pPr>
            <w:r>
              <w:rPr>
                <w:sz w:val="20"/>
              </w:rPr>
              <w:t>4</w:t>
            </w:r>
          </w:p>
        </w:tc>
        <w:tc>
          <w:tcPr>
            <w:tcW w:w="37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0"/>
              </w:rPr>
              <w:t>Lab3: Introduction to Stata and R</w:t>
            </w:r>
          </w:p>
        </w:tc>
        <w:tc>
          <w:tcPr>
            <w:tcW w:w="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50" w:firstLine="0"/>
              <w:jc w:val="left"/>
            </w:pPr>
            <w:r>
              <w:rPr>
                <w:sz w:val="20"/>
              </w:rPr>
              <w:t>9/25</w:t>
            </w:r>
          </w:p>
        </w:tc>
        <w:tc>
          <w:tcPr>
            <w:tcW w:w="14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</w:pPr>
            <w:r>
              <w:rPr>
                <w:rFonts w:ascii="Microsoft YaHei" w:eastAsia="Microsoft YaHei" w:hAnsi="Microsoft YaHei" w:cs="Microsoft YaHei"/>
                <w:sz w:val="20"/>
              </w:rPr>
              <w:t>逸夫楼</w:t>
            </w:r>
            <w:r>
              <w:rPr>
                <w:rFonts w:ascii="Microsoft YaHei" w:eastAsia="Microsoft YaHei" w:hAnsi="Microsoft YaHei" w:cs="Microsoft YaHei"/>
                <w:sz w:val="20"/>
              </w:rPr>
              <w:t xml:space="preserve"> </w:t>
            </w:r>
            <w:r>
              <w:rPr>
                <w:sz w:val="20"/>
              </w:rPr>
              <w:t>B-407</w:t>
            </w:r>
          </w:p>
        </w:tc>
        <w:tc>
          <w:tcPr>
            <w:tcW w:w="13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sz w:val="20"/>
              </w:rPr>
              <w:t>8:00-10:00am</w:t>
            </w:r>
          </w:p>
        </w:tc>
      </w:tr>
      <w:tr w:rsidR="002D32FC">
        <w:trPr>
          <w:trHeight w:val="247"/>
        </w:trPr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center"/>
            </w:pPr>
            <w:r>
              <w:rPr>
                <w:sz w:val="20"/>
              </w:rPr>
              <w:t>6</w:t>
            </w:r>
          </w:p>
        </w:tc>
        <w:tc>
          <w:tcPr>
            <w:tcW w:w="37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0"/>
              </w:rPr>
              <w:t>Lab4: OLS in Stata and R</w:t>
            </w:r>
          </w:p>
        </w:tc>
        <w:tc>
          <w:tcPr>
            <w:tcW w:w="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50" w:firstLine="0"/>
              <w:jc w:val="left"/>
            </w:pPr>
            <w:r>
              <w:rPr>
                <w:sz w:val="20"/>
              </w:rPr>
              <w:t>10/9</w:t>
            </w:r>
          </w:p>
        </w:tc>
        <w:tc>
          <w:tcPr>
            <w:tcW w:w="14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</w:pPr>
            <w:r>
              <w:rPr>
                <w:rFonts w:ascii="Microsoft YaHei" w:eastAsia="Microsoft YaHei" w:hAnsi="Microsoft YaHei" w:cs="Microsoft YaHei"/>
                <w:sz w:val="20"/>
              </w:rPr>
              <w:t>逸夫楼</w:t>
            </w:r>
            <w:r>
              <w:rPr>
                <w:rFonts w:ascii="Microsoft YaHei" w:eastAsia="Microsoft YaHei" w:hAnsi="Microsoft YaHei" w:cs="Microsoft YaHei"/>
                <w:sz w:val="20"/>
              </w:rPr>
              <w:t xml:space="preserve"> </w:t>
            </w:r>
            <w:r>
              <w:rPr>
                <w:sz w:val="20"/>
              </w:rPr>
              <w:t>B-407</w:t>
            </w:r>
          </w:p>
        </w:tc>
        <w:tc>
          <w:tcPr>
            <w:tcW w:w="13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sz w:val="20"/>
              </w:rPr>
              <w:t>8:00-10:00am</w:t>
            </w:r>
          </w:p>
        </w:tc>
      </w:tr>
      <w:tr w:rsidR="002D32FC">
        <w:trPr>
          <w:trHeight w:val="247"/>
        </w:trPr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center"/>
            </w:pPr>
            <w:r>
              <w:rPr>
                <w:sz w:val="20"/>
              </w:rPr>
              <w:t>7</w:t>
            </w:r>
          </w:p>
        </w:tc>
        <w:tc>
          <w:tcPr>
            <w:tcW w:w="37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0"/>
              </w:rPr>
              <w:t>Lab5: OLS in Stata and R</w:t>
            </w:r>
          </w:p>
        </w:tc>
        <w:tc>
          <w:tcPr>
            <w:tcW w:w="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sz w:val="20"/>
              </w:rPr>
              <w:t>10/16</w:t>
            </w:r>
          </w:p>
        </w:tc>
        <w:tc>
          <w:tcPr>
            <w:tcW w:w="14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</w:pPr>
            <w:r>
              <w:rPr>
                <w:rFonts w:ascii="Microsoft YaHei" w:eastAsia="Microsoft YaHei" w:hAnsi="Microsoft YaHei" w:cs="Microsoft YaHei"/>
                <w:sz w:val="20"/>
              </w:rPr>
              <w:t>逸夫楼</w:t>
            </w:r>
            <w:r>
              <w:rPr>
                <w:rFonts w:ascii="Microsoft YaHei" w:eastAsia="Microsoft YaHei" w:hAnsi="Microsoft YaHei" w:cs="Microsoft YaHei"/>
                <w:sz w:val="20"/>
              </w:rPr>
              <w:t xml:space="preserve"> </w:t>
            </w:r>
            <w:r>
              <w:rPr>
                <w:sz w:val="20"/>
              </w:rPr>
              <w:t>B-407</w:t>
            </w:r>
          </w:p>
        </w:tc>
        <w:tc>
          <w:tcPr>
            <w:tcW w:w="13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sz w:val="20"/>
              </w:rPr>
              <w:t>8:00-10:00am</w:t>
            </w:r>
          </w:p>
        </w:tc>
      </w:tr>
      <w:tr w:rsidR="002D32FC">
        <w:trPr>
          <w:trHeight w:val="247"/>
        </w:trPr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center"/>
            </w:pPr>
            <w:r>
              <w:rPr>
                <w:sz w:val="20"/>
              </w:rPr>
              <w:t>9</w:t>
            </w:r>
          </w:p>
        </w:tc>
        <w:tc>
          <w:tcPr>
            <w:tcW w:w="37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0"/>
              </w:rPr>
              <w:t>Lab6: OLS in Stata and R</w:t>
            </w:r>
          </w:p>
        </w:tc>
        <w:tc>
          <w:tcPr>
            <w:tcW w:w="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sz w:val="20"/>
              </w:rPr>
              <w:t>10/23</w:t>
            </w:r>
          </w:p>
        </w:tc>
        <w:tc>
          <w:tcPr>
            <w:tcW w:w="14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</w:pPr>
            <w:r>
              <w:rPr>
                <w:rFonts w:ascii="Microsoft YaHei" w:eastAsia="Microsoft YaHei" w:hAnsi="Microsoft YaHei" w:cs="Microsoft YaHei"/>
                <w:sz w:val="20"/>
              </w:rPr>
              <w:t>逸夫楼</w:t>
            </w:r>
            <w:r>
              <w:rPr>
                <w:rFonts w:ascii="Microsoft YaHei" w:eastAsia="Microsoft YaHei" w:hAnsi="Microsoft YaHei" w:cs="Microsoft YaHei"/>
                <w:sz w:val="20"/>
              </w:rPr>
              <w:t xml:space="preserve"> </w:t>
            </w:r>
            <w:r>
              <w:rPr>
                <w:sz w:val="20"/>
              </w:rPr>
              <w:t>B-407</w:t>
            </w:r>
          </w:p>
        </w:tc>
        <w:tc>
          <w:tcPr>
            <w:tcW w:w="13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sz w:val="20"/>
              </w:rPr>
              <w:t>8:00-10:00am</w:t>
            </w:r>
          </w:p>
        </w:tc>
      </w:tr>
      <w:tr w:rsidR="002D32FC">
        <w:trPr>
          <w:trHeight w:val="247"/>
        </w:trPr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center"/>
            </w:pPr>
            <w:r>
              <w:rPr>
                <w:color w:val="0000FF"/>
                <w:sz w:val="20"/>
              </w:rPr>
              <w:t>10</w:t>
            </w:r>
          </w:p>
        </w:tc>
        <w:tc>
          <w:tcPr>
            <w:tcW w:w="37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color w:val="0000FF"/>
                <w:sz w:val="20"/>
              </w:rPr>
              <w:t>Lab7: OLS in Stata and R</w:t>
            </w:r>
          </w:p>
        </w:tc>
        <w:tc>
          <w:tcPr>
            <w:tcW w:w="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50" w:firstLine="0"/>
              <w:jc w:val="left"/>
            </w:pPr>
            <w:r>
              <w:rPr>
                <w:color w:val="0000FF"/>
                <w:sz w:val="20"/>
              </w:rPr>
              <w:t>11/7</w:t>
            </w:r>
          </w:p>
        </w:tc>
        <w:tc>
          <w:tcPr>
            <w:tcW w:w="14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</w:pPr>
            <w:r>
              <w:rPr>
                <w:rFonts w:ascii="Microsoft YaHei" w:eastAsia="Microsoft YaHei" w:hAnsi="Microsoft YaHei" w:cs="Microsoft YaHei"/>
                <w:color w:val="0000FF"/>
                <w:sz w:val="20"/>
              </w:rPr>
              <w:t>逸夫楼</w:t>
            </w:r>
            <w:r>
              <w:rPr>
                <w:rFonts w:ascii="Microsoft YaHei" w:eastAsia="Microsoft YaHei" w:hAnsi="Microsoft YaHei" w:cs="Microsoft YaHei"/>
                <w:color w:val="0000FF"/>
                <w:sz w:val="20"/>
              </w:rPr>
              <w:t xml:space="preserve"> </w:t>
            </w:r>
            <w:r>
              <w:rPr>
                <w:color w:val="0000FF"/>
                <w:sz w:val="20"/>
              </w:rPr>
              <w:t>B-407</w:t>
            </w:r>
          </w:p>
        </w:tc>
        <w:tc>
          <w:tcPr>
            <w:tcW w:w="13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color w:val="0000FF"/>
                <w:sz w:val="20"/>
              </w:rPr>
              <w:t>9:00-12:00am</w:t>
            </w:r>
          </w:p>
        </w:tc>
      </w:tr>
      <w:tr w:rsidR="002D32FC">
        <w:trPr>
          <w:trHeight w:val="247"/>
        </w:trPr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center"/>
            </w:pPr>
            <w:r>
              <w:rPr>
                <w:color w:val="0000FF"/>
                <w:sz w:val="20"/>
              </w:rPr>
              <w:t>12</w:t>
            </w:r>
          </w:p>
        </w:tc>
        <w:tc>
          <w:tcPr>
            <w:tcW w:w="37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color w:val="0000FF"/>
                <w:sz w:val="20"/>
              </w:rPr>
              <w:t>Lab8: DE in Stata and R</w:t>
            </w:r>
          </w:p>
        </w:tc>
        <w:tc>
          <w:tcPr>
            <w:tcW w:w="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color w:val="0000FF"/>
                <w:sz w:val="20"/>
              </w:rPr>
              <w:t>11/21</w:t>
            </w:r>
          </w:p>
        </w:tc>
        <w:tc>
          <w:tcPr>
            <w:tcW w:w="14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</w:pPr>
            <w:r>
              <w:rPr>
                <w:rFonts w:ascii="Microsoft YaHei" w:eastAsia="Microsoft YaHei" w:hAnsi="Microsoft YaHei" w:cs="Microsoft YaHei"/>
                <w:color w:val="0000FF"/>
                <w:sz w:val="20"/>
              </w:rPr>
              <w:t>逸夫楼</w:t>
            </w:r>
            <w:r>
              <w:rPr>
                <w:rFonts w:ascii="Microsoft YaHei" w:eastAsia="Microsoft YaHei" w:hAnsi="Microsoft YaHei" w:cs="Microsoft YaHei"/>
                <w:color w:val="0000FF"/>
                <w:sz w:val="20"/>
              </w:rPr>
              <w:t xml:space="preserve"> </w:t>
            </w:r>
            <w:r>
              <w:rPr>
                <w:color w:val="0000FF"/>
                <w:sz w:val="20"/>
              </w:rPr>
              <w:t>B-407</w:t>
            </w:r>
          </w:p>
        </w:tc>
        <w:tc>
          <w:tcPr>
            <w:tcW w:w="13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color w:val="0000FF"/>
                <w:sz w:val="20"/>
              </w:rPr>
              <w:t>9:00-12:00am</w:t>
            </w:r>
          </w:p>
        </w:tc>
      </w:tr>
      <w:tr w:rsidR="002D32FC">
        <w:trPr>
          <w:trHeight w:val="247"/>
        </w:trPr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center"/>
            </w:pPr>
            <w:r>
              <w:rPr>
                <w:color w:val="0000FF"/>
                <w:sz w:val="20"/>
              </w:rPr>
              <w:t>14</w:t>
            </w:r>
          </w:p>
        </w:tc>
        <w:tc>
          <w:tcPr>
            <w:tcW w:w="37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color w:val="0000FF"/>
                <w:sz w:val="20"/>
              </w:rPr>
              <w:t>Lab9: IV in Stata and R</w:t>
            </w:r>
          </w:p>
        </w:tc>
        <w:tc>
          <w:tcPr>
            <w:tcW w:w="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50" w:firstLine="0"/>
              <w:jc w:val="left"/>
            </w:pPr>
            <w:r>
              <w:rPr>
                <w:color w:val="0000FF"/>
                <w:sz w:val="20"/>
              </w:rPr>
              <w:t>12/5</w:t>
            </w:r>
          </w:p>
        </w:tc>
        <w:tc>
          <w:tcPr>
            <w:tcW w:w="14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</w:pPr>
            <w:r>
              <w:rPr>
                <w:rFonts w:ascii="Microsoft YaHei" w:eastAsia="Microsoft YaHei" w:hAnsi="Microsoft YaHei" w:cs="Microsoft YaHei"/>
                <w:color w:val="0000FF"/>
                <w:sz w:val="20"/>
              </w:rPr>
              <w:t>逸夫楼</w:t>
            </w:r>
            <w:r>
              <w:rPr>
                <w:rFonts w:ascii="Microsoft YaHei" w:eastAsia="Microsoft YaHei" w:hAnsi="Microsoft YaHei" w:cs="Microsoft YaHei"/>
                <w:color w:val="0000FF"/>
                <w:sz w:val="20"/>
              </w:rPr>
              <w:t xml:space="preserve"> </w:t>
            </w:r>
            <w:r>
              <w:rPr>
                <w:color w:val="0000FF"/>
                <w:sz w:val="20"/>
              </w:rPr>
              <w:t>B-407</w:t>
            </w:r>
          </w:p>
        </w:tc>
        <w:tc>
          <w:tcPr>
            <w:tcW w:w="13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color w:val="0000FF"/>
                <w:sz w:val="20"/>
              </w:rPr>
              <w:t>9:00-12:00am</w:t>
            </w:r>
          </w:p>
        </w:tc>
      </w:tr>
      <w:tr w:rsidR="002D32FC">
        <w:trPr>
          <w:trHeight w:val="247"/>
        </w:trPr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center"/>
            </w:pPr>
            <w:r>
              <w:rPr>
                <w:color w:val="0000FF"/>
                <w:sz w:val="20"/>
              </w:rPr>
              <w:t>16</w:t>
            </w:r>
          </w:p>
        </w:tc>
        <w:tc>
          <w:tcPr>
            <w:tcW w:w="37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color w:val="0000FF"/>
                <w:sz w:val="20"/>
              </w:rPr>
              <w:t>Lab10: RD in Stata and R</w:t>
            </w:r>
          </w:p>
        </w:tc>
        <w:tc>
          <w:tcPr>
            <w:tcW w:w="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color w:val="0000FF"/>
                <w:sz w:val="20"/>
              </w:rPr>
              <w:t>12/19</w:t>
            </w:r>
          </w:p>
        </w:tc>
        <w:tc>
          <w:tcPr>
            <w:tcW w:w="14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</w:pPr>
            <w:r>
              <w:rPr>
                <w:rFonts w:ascii="Microsoft YaHei" w:eastAsia="Microsoft YaHei" w:hAnsi="Microsoft YaHei" w:cs="Microsoft YaHei"/>
                <w:color w:val="0000FF"/>
                <w:sz w:val="20"/>
              </w:rPr>
              <w:t>逸夫楼</w:t>
            </w:r>
            <w:r>
              <w:rPr>
                <w:rFonts w:ascii="Microsoft YaHei" w:eastAsia="Microsoft YaHei" w:hAnsi="Microsoft YaHei" w:cs="Microsoft YaHei"/>
                <w:color w:val="0000FF"/>
                <w:sz w:val="20"/>
              </w:rPr>
              <w:t xml:space="preserve"> </w:t>
            </w:r>
            <w:r>
              <w:rPr>
                <w:color w:val="0000FF"/>
                <w:sz w:val="20"/>
              </w:rPr>
              <w:t>B-407</w:t>
            </w:r>
          </w:p>
        </w:tc>
        <w:tc>
          <w:tcPr>
            <w:tcW w:w="13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D32FC" w:rsidRDefault="009035F2">
            <w:pPr>
              <w:spacing w:after="0" w:line="259" w:lineRule="auto"/>
              <w:ind w:left="0" w:firstLine="0"/>
              <w:jc w:val="left"/>
            </w:pPr>
            <w:r>
              <w:rPr>
                <w:color w:val="0000FF"/>
                <w:sz w:val="20"/>
              </w:rPr>
              <w:t>9:00-12:00am</w:t>
            </w:r>
          </w:p>
        </w:tc>
      </w:tr>
    </w:tbl>
    <w:p w:rsidR="00BC7D40" w:rsidRDefault="00BC7D40">
      <w:pPr>
        <w:spacing w:after="137" w:line="259" w:lineRule="auto"/>
        <w:ind w:left="0" w:firstLine="0"/>
        <w:jc w:val="center"/>
        <w:rPr>
          <w:b/>
        </w:rPr>
      </w:pPr>
    </w:p>
    <w:p w:rsidR="002D32FC" w:rsidRDefault="009035F2">
      <w:pPr>
        <w:spacing w:after="137" w:line="259" w:lineRule="auto"/>
        <w:ind w:left="0" w:firstLine="0"/>
        <w:jc w:val="center"/>
      </w:pPr>
      <w:bookmarkStart w:id="0" w:name="_GoBack"/>
      <w:bookmarkEnd w:id="0"/>
      <w:r>
        <w:rPr>
          <w:b/>
        </w:rPr>
        <w:t>Outline</w:t>
      </w:r>
    </w:p>
    <w:p w:rsidR="002D32FC" w:rsidRDefault="009035F2">
      <w:pPr>
        <w:pStyle w:val="Heading2"/>
        <w:spacing w:after="265"/>
        <w:ind w:left="-5"/>
      </w:pPr>
      <w:r>
        <w:t>(Preliminary, to be adjusted possibly)</w:t>
      </w:r>
    </w:p>
    <w:p w:rsidR="002D32FC" w:rsidRDefault="009035F2">
      <w:pPr>
        <w:pStyle w:val="Heading3"/>
        <w:tabs>
          <w:tab w:val="center" w:pos="1323"/>
        </w:tabs>
        <w:ind w:left="-15" w:firstLine="0"/>
      </w:pPr>
      <w:r>
        <w:t>0.1</w:t>
      </w:r>
      <w:r>
        <w:tab/>
        <w:t>Introduction</w:t>
      </w:r>
    </w:p>
    <w:p w:rsidR="002D32FC" w:rsidRDefault="009035F2">
      <w:pPr>
        <w:numPr>
          <w:ilvl w:val="0"/>
          <w:numId w:val="4"/>
        </w:numPr>
        <w:spacing w:after="112"/>
        <w:ind w:hanging="255"/>
        <w:jc w:val="left"/>
      </w:pPr>
      <w:r>
        <w:t>What the course is about? What is the benefit if we learn it? How to learn it?</w:t>
      </w:r>
    </w:p>
    <w:p w:rsidR="002D32FC" w:rsidRDefault="009035F2">
      <w:pPr>
        <w:numPr>
          <w:ilvl w:val="0"/>
          <w:numId w:val="4"/>
        </w:numPr>
        <w:spacing w:after="200" w:line="259" w:lineRule="auto"/>
        <w:ind w:hanging="255"/>
        <w:jc w:val="left"/>
      </w:pPr>
      <w:r>
        <w:rPr>
          <w:b/>
          <w:i/>
          <w:sz w:val="20"/>
        </w:rPr>
        <w:t>Probability and Statistics Review</w:t>
      </w:r>
    </w:p>
    <w:p w:rsidR="002D32FC" w:rsidRDefault="009035F2">
      <w:pPr>
        <w:numPr>
          <w:ilvl w:val="1"/>
          <w:numId w:val="4"/>
        </w:numPr>
        <w:spacing w:after="71"/>
        <w:ind w:hanging="214"/>
      </w:pPr>
      <w:r>
        <w:t>Stock and Watson (2012): Chapter 2-3.</w:t>
      </w:r>
    </w:p>
    <w:p w:rsidR="002D32FC" w:rsidRDefault="009035F2">
      <w:pPr>
        <w:numPr>
          <w:ilvl w:val="1"/>
          <w:numId w:val="4"/>
        </w:numPr>
        <w:spacing w:after="272"/>
        <w:ind w:hanging="214"/>
      </w:pPr>
      <w:r>
        <w:t>Wooldridge (2013): Appendix A, B &amp; C.</w:t>
      </w:r>
    </w:p>
    <w:p w:rsidR="002D32FC" w:rsidRDefault="009035F2">
      <w:pPr>
        <w:pStyle w:val="Heading3"/>
        <w:tabs>
          <w:tab w:val="right" w:pos="8568"/>
        </w:tabs>
        <w:ind w:left="-15" w:firstLine="0"/>
      </w:pPr>
      <w:r>
        <w:t>0.2</w:t>
      </w:r>
      <w:r>
        <w:tab/>
        <w:t>Causal Inference in Social Science and Randomized Experiment(I)</w:t>
      </w:r>
    </w:p>
    <w:p w:rsidR="002D32FC" w:rsidRDefault="009035F2">
      <w:pPr>
        <w:numPr>
          <w:ilvl w:val="0"/>
          <w:numId w:val="5"/>
        </w:numPr>
        <w:ind w:hanging="255"/>
      </w:pPr>
      <w:r>
        <w:t>Stock and Watson (2012): Chapter 1 &amp; 13</w:t>
      </w:r>
    </w:p>
    <w:p w:rsidR="002D32FC" w:rsidRDefault="009035F2">
      <w:pPr>
        <w:numPr>
          <w:ilvl w:val="0"/>
          <w:numId w:val="5"/>
        </w:numPr>
        <w:ind w:hanging="255"/>
      </w:pPr>
      <w:r>
        <w:t xml:space="preserve">Angrist and </w:t>
      </w:r>
      <w:proofErr w:type="spellStart"/>
      <w:r>
        <w:t>Pischke</w:t>
      </w:r>
      <w:proofErr w:type="spellEnd"/>
      <w:r>
        <w:t xml:space="preserve"> (2014): Chapter 1</w:t>
      </w:r>
    </w:p>
    <w:p w:rsidR="002D32FC" w:rsidRDefault="009035F2">
      <w:pPr>
        <w:numPr>
          <w:ilvl w:val="0"/>
          <w:numId w:val="5"/>
        </w:numPr>
        <w:spacing w:after="112"/>
        <w:ind w:hanging="255"/>
      </w:pPr>
      <w:r>
        <w:t xml:space="preserve">Angrist and </w:t>
      </w:r>
      <w:proofErr w:type="spellStart"/>
      <w:r>
        <w:t>Pischke</w:t>
      </w:r>
      <w:proofErr w:type="spellEnd"/>
      <w:r>
        <w:t xml:space="preserve"> (2008): Chapter 1-2</w:t>
      </w:r>
    </w:p>
    <w:p w:rsidR="002D32FC" w:rsidRDefault="009035F2">
      <w:pPr>
        <w:numPr>
          <w:ilvl w:val="0"/>
          <w:numId w:val="5"/>
        </w:numPr>
        <w:spacing w:after="200" w:line="259" w:lineRule="auto"/>
        <w:ind w:hanging="255"/>
      </w:pPr>
      <w:r>
        <w:rPr>
          <w:b/>
          <w:i/>
          <w:sz w:val="20"/>
        </w:rPr>
        <w:t>Probability and Statistics Revie</w:t>
      </w:r>
      <w:r>
        <w:rPr>
          <w:b/>
          <w:i/>
          <w:sz w:val="20"/>
        </w:rPr>
        <w:t>w</w:t>
      </w:r>
    </w:p>
    <w:p w:rsidR="002D32FC" w:rsidRDefault="009035F2">
      <w:pPr>
        <w:numPr>
          <w:ilvl w:val="1"/>
          <w:numId w:val="5"/>
        </w:numPr>
        <w:spacing w:after="71"/>
        <w:ind w:hanging="214"/>
      </w:pPr>
      <w:r>
        <w:t>Stock and Watson (2012): Chapter 2-3.</w:t>
      </w:r>
    </w:p>
    <w:p w:rsidR="002D32FC" w:rsidRDefault="009035F2">
      <w:pPr>
        <w:numPr>
          <w:ilvl w:val="1"/>
          <w:numId w:val="5"/>
        </w:numPr>
        <w:spacing w:after="272"/>
        <w:ind w:hanging="214"/>
      </w:pPr>
      <w:r>
        <w:t>Wooldridge (2013): Appendix A, B &amp; C.</w:t>
      </w:r>
    </w:p>
    <w:p w:rsidR="002D32FC" w:rsidRDefault="009035F2">
      <w:pPr>
        <w:pStyle w:val="Heading3"/>
        <w:tabs>
          <w:tab w:val="right" w:pos="8568"/>
        </w:tabs>
        <w:ind w:left="-15" w:firstLine="0"/>
      </w:pPr>
      <w:r>
        <w:t>0.3</w:t>
      </w:r>
      <w:r>
        <w:tab/>
        <w:t>Causal Inference in Social Science and Randomized Experiment(II)</w:t>
      </w:r>
    </w:p>
    <w:p w:rsidR="002D32FC" w:rsidRDefault="009035F2">
      <w:pPr>
        <w:numPr>
          <w:ilvl w:val="0"/>
          <w:numId w:val="6"/>
        </w:numPr>
        <w:ind w:hanging="255"/>
      </w:pPr>
      <w:r>
        <w:t>Stock and Watson (2012): Chapter 1 &amp; 13</w:t>
      </w:r>
    </w:p>
    <w:p w:rsidR="002D32FC" w:rsidRDefault="009035F2">
      <w:pPr>
        <w:numPr>
          <w:ilvl w:val="0"/>
          <w:numId w:val="6"/>
        </w:numPr>
        <w:ind w:hanging="255"/>
      </w:pPr>
      <w:r>
        <w:t xml:space="preserve">Angrist and </w:t>
      </w:r>
      <w:proofErr w:type="spellStart"/>
      <w:r>
        <w:t>Pischke</w:t>
      </w:r>
      <w:proofErr w:type="spellEnd"/>
      <w:r>
        <w:t xml:space="preserve"> (2014): Chapter 1</w:t>
      </w:r>
    </w:p>
    <w:p w:rsidR="002D32FC" w:rsidRDefault="009035F2">
      <w:pPr>
        <w:numPr>
          <w:ilvl w:val="0"/>
          <w:numId w:val="6"/>
        </w:numPr>
        <w:spacing w:after="112"/>
        <w:ind w:hanging="255"/>
      </w:pPr>
      <w:r>
        <w:t xml:space="preserve">Angrist and </w:t>
      </w:r>
      <w:proofErr w:type="spellStart"/>
      <w:r>
        <w:t>Pischke</w:t>
      </w:r>
      <w:proofErr w:type="spellEnd"/>
      <w:r>
        <w:t xml:space="preserve"> (2008): Chapter 1-2</w:t>
      </w:r>
    </w:p>
    <w:p w:rsidR="002D32FC" w:rsidRDefault="009035F2">
      <w:pPr>
        <w:numPr>
          <w:ilvl w:val="0"/>
          <w:numId w:val="6"/>
        </w:numPr>
        <w:spacing w:after="200" w:line="259" w:lineRule="auto"/>
        <w:ind w:hanging="255"/>
      </w:pPr>
      <w:r>
        <w:rPr>
          <w:b/>
          <w:i/>
          <w:sz w:val="20"/>
        </w:rPr>
        <w:t>Probability and Statistics Review</w:t>
      </w:r>
    </w:p>
    <w:p w:rsidR="002D32FC" w:rsidRDefault="009035F2">
      <w:pPr>
        <w:numPr>
          <w:ilvl w:val="1"/>
          <w:numId w:val="6"/>
        </w:numPr>
        <w:spacing w:after="71"/>
        <w:ind w:hanging="214"/>
      </w:pPr>
      <w:r>
        <w:t>Stock and Watson (2012): Chapter 2-3.</w:t>
      </w:r>
    </w:p>
    <w:p w:rsidR="002D32FC" w:rsidRDefault="009035F2">
      <w:pPr>
        <w:numPr>
          <w:ilvl w:val="1"/>
          <w:numId w:val="6"/>
        </w:numPr>
        <w:ind w:hanging="214"/>
      </w:pPr>
      <w:r>
        <w:lastRenderedPageBreak/>
        <w:t>Wooldridge (2013): Appendix A, B &amp; C.</w:t>
      </w:r>
    </w:p>
    <w:p w:rsidR="002D32FC" w:rsidRDefault="009035F2">
      <w:pPr>
        <w:pStyle w:val="Heading3"/>
        <w:tabs>
          <w:tab w:val="center" w:pos="2880"/>
        </w:tabs>
        <w:ind w:left="-15" w:firstLine="0"/>
      </w:pPr>
      <w:r>
        <w:t>0.4</w:t>
      </w:r>
      <w:r>
        <w:tab/>
        <w:t>Regression (I): Simple OLS-Estimation</w:t>
      </w:r>
    </w:p>
    <w:p w:rsidR="002D32FC" w:rsidRDefault="009035F2">
      <w:pPr>
        <w:numPr>
          <w:ilvl w:val="0"/>
          <w:numId w:val="7"/>
        </w:numPr>
        <w:ind w:hanging="255"/>
      </w:pPr>
      <w:r>
        <w:t>Stock and Watson (2012): Chapter 4-5, 17</w:t>
      </w:r>
    </w:p>
    <w:p w:rsidR="002D32FC" w:rsidRDefault="009035F2">
      <w:pPr>
        <w:numPr>
          <w:ilvl w:val="0"/>
          <w:numId w:val="7"/>
        </w:numPr>
        <w:ind w:hanging="255"/>
      </w:pPr>
      <w:r>
        <w:t>Wooldridge (2013): Chap</w:t>
      </w:r>
      <w:r>
        <w:t>ter 2</w:t>
      </w:r>
    </w:p>
    <w:p w:rsidR="002D32FC" w:rsidRDefault="009035F2">
      <w:pPr>
        <w:numPr>
          <w:ilvl w:val="0"/>
          <w:numId w:val="7"/>
        </w:numPr>
        <w:ind w:hanging="255"/>
      </w:pPr>
      <w:r>
        <w:t xml:space="preserve">Angrist and </w:t>
      </w:r>
      <w:proofErr w:type="spellStart"/>
      <w:r>
        <w:t>Pischke</w:t>
      </w:r>
      <w:proofErr w:type="spellEnd"/>
      <w:r>
        <w:t xml:space="preserve"> (2014):Chapter 2</w:t>
      </w:r>
    </w:p>
    <w:p w:rsidR="002D32FC" w:rsidRDefault="009035F2">
      <w:pPr>
        <w:numPr>
          <w:ilvl w:val="0"/>
          <w:numId w:val="7"/>
        </w:numPr>
        <w:spacing w:after="267"/>
        <w:ind w:hanging="255"/>
      </w:pPr>
      <w:r>
        <w:t xml:space="preserve">Angrist and </w:t>
      </w:r>
      <w:proofErr w:type="spellStart"/>
      <w:r>
        <w:t>Pischke</w:t>
      </w:r>
      <w:proofErr w:type="spellEnd"/>
      <w:r>
        <w:t xml:space="preserve"> (2008): Chapter 3</w:t>
      </w:r>
    </w:p>
    <w:p w:rsidR="002D32FC" w:rsidRDefault="009035F2">
      <w:pPr>
        <w:pStyle w:val="Heading3"/>
        <w:tabs>
          <w:tab w:val="center" w:pos="3354"/>
        </w:tabs>
        <w:ind w:left="-15" w:firstLine="0"/>
      </w:pPr>
      <w:r>
        <w:t>0.5</w:t>
      </w:r>
      <w:r>
        <w:tab/>
        <w:t>Regression (II)- Multiple OLS-Hypothesis Test</w:t>
      </w:r>
    </w:p>
    <w:p w:rsidR="002D32FC" w:rsidRDefault="009035F2">
      <w:pPr>
        <w:numPr>
          <w:ilvl w:val="0"/>
          <w:numId w:val="8"/>
        </w:numPr>
        <w:spacing w:after="0" w:line="372" w:lineRule="auto"/>
        <w:ind w:hanging="255"/>
      </w:pPr>
      <w:r>
        <w:t xml:space="preserve">Stock and Watson (2012): Chapter 6-7 </w:t>
      </w:r>
      <w:r>
        <w:rPr>
          <w:sz w:val="20"/>
        </w:rPr>
        <w:t xml:space="preserve">• </w:t>
      </w:r>
      <w:r>
        <w:t>Wooldridge (2013): Chapter 3,</w:t>
      </w:r>
    </w:p>
    <w:p w:rsidR="002D32FC" w:rsidRDefault="009035F2">
      <w:pPr>
        <w:numPr>
          <w:ilvl w:val="0"/>
          <w:numId w:val="8"/>
        </w:numPr>
        <w:ind w:hanging="255"/>
      </w:pPr>
      <w:r>
        <w:t xml:space="preserve">Angrist and </w:t>
      </w:r>
      <w:proofErr w:type="spellStart"/>
      <w:r>
        <w:t>Pischke</w:t>
      </w:r>
      <w:proofErr w:type="spellEnd"/>
      <w:r>
        <w:t xml:space="preserve"> (2008): Chapter 3</w:t>
      </w:r>
    </w:p>
    <w:p w:rsidR="002D32FC" w:rsidRDefault="009035F2">
      <w:pPr>
        <w:numPr>
          <w:ilvl w:val="0"/>
          <w:numId w:val="8"/>
        </w:numPr>
        <w:spacing w:after="267"/>
        <w:ind w:hanging="255"/>
      </w:pPr>
      <w:r>
        <w:t xml:space="preserve">Angrist and </w:t>
      </w:r>
      <w:proofErr w:type="spellStart"/>
      <w:r>
        <w:t>Pischk</w:t>
      </w:r>
      <w:r>
        <w:t>e</w:t>
      </w:r>
      <w:proofErr w:type="spellEnd"/>
      <w:r>
        <w:t xml:space="preserve"> (2014): Chapter 2</w:t>
      </w:r>
    </w:p>
    <w:p w:rsidR="002D32FC" w:rsidRDefault="009035F2">
      <w:pPr>
        <w:pStyle w:val="Heading3"/>
        <w:ind w:left="568" w:hanging="583"/>
      </w:pPr>
      <w:r>
        <w:t>0.6</w:t>
      </w:r>
      <w:r>
        <w:tab/>
        <w:t>Regression Review (III): Multiple OLS-Estimation and Hypothesis Test</w:t>
      </w:r>
    </w:p>
    <w:p w:rsidR="002D32FC" w:rsidRDefault="009035F2">
      <w:pPr>
        <w:numPr>
          <w:ilvl w:val="0"/>
          <w:numId w:val="9"/>
        </w:numPr>
        <w:ind w:hanging="255"/>
      </w:pPr>
      <w:r>
        <w:t>Stock and Watson (2012): Chapter 6-7</w:t>
      </w:r>
    </w:p>
    <w:p w:rsidR="002D32FC" w:rsidRDefault="009035F2">
      <w:pPr>
        <w:numPr>
          <w:ilvl w:val="0"/>
          <w:numId w:val="9"/>
        </w:numPr>
        <w:spacing w:after="267"/>
        <w:ind w:hanging="255"/>
      </w:pPr>
      <w:r>
        <w:t>Wooldridge (2013): Chapter 4-5</w:t>
      </w:r>
    </w:p>
    <w:p w:rsidR="002D32FC" w:rsidRDefault="009035F2">
      <w:pPr>
        <w:pStyle w:val="Heading3"/>
        <w:tabs>
          <w:tab w:val="center" w:pos="3937"/>
        </w:tabs>
        <w:ind w:left="-15" w:firstLine="0"/>
      </w:pPr>
      <w:r>
        <w:t>0.7</w:t>
      </w:r>
      <w:r>
        <w:tab/>
        <w:t>Regression Review (IV): Nonlinear Regression Functions</w:t>
      </w:r>
    </w:p>
    <w:p w:rsidR="002D32FC" w:rsidRDefault="009035F2">
      <w:pPr>
        <w:numPr>
          <w:ilvl w:val="0"/>
          <w:numId w:val="10"/>
        </w:numPr>
        <w:ind w:hanging="255"/>
      </w:pPr>
      <w:r>
        <w:t>Stock and Watson (2012): Chapter 8-9</w:t>
      </w:r>
    </w:p>
    <w:p w:rsidR="002D32FC" w:rsidRDefault="009035F2">
      <w:pPr>
        <w:numPr>
          <w:ilvl w:val="0"/>
          <w:numId w:val="10"/>
        </w:numPr>
        <w:spacing w:after="267"/>
        <w:ind w:hanging="255"/>
      </w:pPr>
      <w:r>
        <w:t>Wooldridge (2013): Chapter 6-8</w:t>
      </w:r>
    </w:p>
    <w:p w:rsidR="002D32FC" w:rsidRDefault="009035F2">
      <w:pPr>
        <w:pStyle w:val="Heading3"/>
        <w:tabs>
          <w:tab w:val="center" w:pos="3688"/>
        </w:tabs>
        <w:ind w:left="-15" w:firstLine="0"/>
      </w:pPr>
      <w:r>
        <w:t>0.8</w:t>
      </w:r>
      <w:r>
        <w:tab/>
        <w:t>Regression Review (V): Binary Dependent Variables</w:t>
      </w:r>
    </w:p>
    <w:p w:rsidR="002D32FC" w:rsidRDefault="009035F2">
      <w:pPr>
        <w:numPr>
          <w:ilvl w:val="0"/>
          <w:numId w:val="11"/>
        </w:numPr>
        <w:ind w:hanging="255"/>
      </w:pPr>
      <w:r>
        <w:t>Stock and Watson (2012): Chapter 11</w:t>
      </w:r>
    </w:p>
    <w:p w:rsidR="002D32FC" w:rsidRDefault="009035F2">
      <w:pPr>
        <w:numPr>
          <w:ilvl w:val="0"/>
          <w:numId w:val="11"/>
        </w:numPr>
        <w:spacing w:after="267"/>
        <w:ind w:hanging="255"/>
      </w:pPr>
      <w:r>
        <w:t>Wooldridge (2013): Chapter 9 &amp; 17</w:t>
      </w:r>
    </w:p>
    <w:p w:rsidR="002D32FC" w:rsidRDefault="009035F2">
      <w:pPr>
        <w:pStyle w:val="Heading3"/>
        <w:tabs>
          <w:tab w:val="center" w:pos="2246"/>
        </w:tabs>
        <w:ind w:left="-15" w:firstLine="0"/>
      </w:pPr>
      <w:r>
        <w:t>0.9</w:t>
      </w:r>
      <w:r>
        <w:tab/>
        <w:t>I</w:t>
      </w:r>
      <w:r>
        <w:t>nequality Decomposition(I)</w:t>
      </w:r>
    </w:p>
    <w:p w:rsidR="002D32FC" w:rsidRDefault="009035F2">
      <w:pPr>
        <w:spacing w:after="265"/>
        <w:ind w:left="483" w:hanging="255"/>
      </w:pPr>
      <w:r>
        <w:rPr>
          <w:sz w:val="20"/>
        </w:rPr>
        <w:t xml:space="preserve">• </w:t>
      </w:r>
      <w:r>
        <w:t xml:space="preserve">Fortin, Lemieux and </w:t>
      </w:r>
      <w:proofErr w:type="spellStart"/>
      <w:r>
        <w:t>Firpo</w:t>
      </w:r>
      <w:proofErr w:type="spellEnd"/>
      <w:r>
        <w:t xml:space="preserve">(2010), </w:t>
      </w:r>
      <w:r>
        <w:rPr>
          <w:rFonts w:ascii="Microsoft YaHei" w:eastAsia="Microsoft YaHei" w:hAnsi="Microsoft YaHei" w:cs="Microsoft YaHei"/>
        </w:rPr>
        <w:t>“</w:t>
      </w:r>
      <w:r>
        <w:t xml:space="preserve">Decomposition </w:t>
      </w:r>
      <w:proofErr w:type="spellStart"/>
      <w:r>
        <w:t>Method</w:t>
      </w:r>
      <w:r>
        <w:rPr>
          <w:rFonts w:ascii="Microsoft YaHei" w:eastAsia="Microsoft YaHei" w:hAnsi="Microsoft YaHei" w:cs="Microsoft YaHei"/>
        </w:rPr>
        <w:t>”</w:t>
      </w:r>
      <w:r>
        <w:t>in</w:t>
      </w:r>
      <w:proofErr w:type="spellEnd"/>
      <w:r>
        <w:t xml:space="preserve"> the Handbook of Labor Economics , Vol(4).</w:t>
      </w:r>
    </w:p>
    <w:p w:rsidR="002D32FC" w:rsidRDefault="009035F2">
      <w:pPr>
        <w:pStyle w:val="Heading3"/>
        <w:tabs>
          <w:tab w:val="center" w:pos="2435"/>
        </w:tabs>
        <w:ind w:left="-15" w:firstLine="0"/>
      </w:pPr>
      <w:r>
        <w:t>0.10</w:t>
      </w:r>
      <w:r>
        <w:tab/>
        <w:t>Inequality Decomposition(II)</w:t>
      </w:r>
    </w:p>
    <w:p w:rsidR="002D32FC" w:rsidRDefault="009035F2">
      <w:pPr>
        <w:spacing w:after="265"/>
        <w:ind w:left="483" w:hanging="255"/>
      </w:pPr>
      <w:r>
        <w:rPr>
          <w:sz w:val="20"/>
        </w:rPr>
        <w:t xml:space="preserve">• </w:t>
      </w:r>
      <w:r>
        <w:t xml:space="preserve">Fortin, Lemieux and </w:t>
      </w:r>
      <w:proofErr w:type="spellStart"/>
      <w:r>
        <w:t>Firpo</w:t>
      </w:r>
      <w:proofErr w:type="spellEnd"/>
      <w:r>
        <w:t xml:space="preserve">(2010), </w:t>
      </w:r>
      <w:r>
        <w:rPr>
          <w:rFonts w:ascii="Microsoft YaHei" w:eastAsia="Microsoft YaHei" w:hAnsi="Microsoft YaHei" w:cs="Microsoft YaHei"/>
        </w:rPr>
        <w:t>“</w:t>
      </w:r>
      <w:r>
        <w:t xml:space="preserve">Decomposition </w:t>
      </w:r>
      <w:proofErr w:type="spellStart"/>
      <w:r>
        <w:t>Method</w:t>
      </w:r>
      <w:r>
        <w:rPr>
          <w:rFonts w:ascii="Microsoft YaHei" w:eastAsia="Microsoft YaHei" w:hAnsi="Microsoft YaHei" w:cs="Microsoft YaHei"/>
        </w:rPr>
        <w:t>”</w:t>
      </w:r>
      <w:r>
        <w:t>in</w:t>
      </w:r>
      <w:proofErr w:type="spellEnd"/>
      <w:r>
        <w:t xml:space="preserve"> the Handbook of Labor Economics , Vol(4).</w:t>
      </w:r>
    </w:p>
    <w:p w:rsidR="002D32FC" w:rsidRDefault="009035F2">
      <w:pPr>
        <w:pStyle w:val="Heading3"/>
        <w:tabs>
          <w:tab w:val="center" w:pos="2262"/>
        </w:tabs>
        <w:ind w:left="-15" w:firstLine="0"/>
      </w:pPr>
      <w:r>
        <w:t>0.11</w:t>
      </w:r>
      <w:r>
        <w:tab/>
        <w:t>Instrumental Variables (I)</w:t>
      </w:r>
    </w:p>
    <w:p w:rsidR="002D32FC" w:rsidRDefault="009035F2">
      <w:pPr>
        <w:numPr>
          <w:ilvl w:val="0"/>
          <w:numId w:val="12"/>
        </w:numPr>
        <w:ind w:hanging="255"/>
      </w:pPr>
      <w:r>
        <w:t xml:space="preserve">Stock </w:t>
      </w:r>
      <w:proofErr w:type="spellStart"/>
      <w:r>
        <w:t>andWatson</w:t>
      </w:r>
      <w:proofErr w:type="spellEnd"/>
      <w:r>
        <w:t xml:space="preserve"> (2012): Chapter 12</w:t>
      </w:r>
    </w:p>
    <w:p w:rsidR="002D32FC" w:rsidRDefault="009035F2">
      <w:pPr>
        <w:numPr>
          <w:ilvl w:val="0"/>
          <w:numId w:val="12"/>
        </w:numPr>
        <w:ind w:hanging="255"/>
      </w:pPr>
      <w:r>
        <w:t>Wooldridge (2013): Chapter 15</w:t>
      </w:r>
    </w:p>
    <w:p w:rsidR="002D32FC" w:rsidRDefault="009035F2">
      <w:pPr>
        <w:numPr>
          <w:ilvl w:val="0"/>
          <w:numId w:val="12"/>
        </w:numPr>
        <w:ind w:hanging="255"/>
      </w:pPr>
      <w:r>
        <w:t xml:space="preserve">Angrist and </w:t>
      </w:r>
      <w:proofErr w:type="spellStart"/>
      <w:r>
        <w:t>Pischke</w:t>
      </w:r>
      <w:proofErr w:type="spellEnd"/>
      <w:r>
        <w:t xml:space="preserve"> (2014): Chapter 3</w:t>
      </w:r>
    </w:p>
    <w:p w:rsidR="002D32FC" w:rsidRDefault="009035F2">
      <w:pPr>
        <w:numPr>
          <w:ilvl w:val="0"/>
          <w:numId w:val="12"/>
        </w:numPr>
        <w:ind w:hanging="255"/>
      </w:pPr>
      <w:r>
        <w:t xml:space="preserve">Angrist and </w:t>
      </w:r>
      <w:proofErr w:type="spellStart"/>
      <w:r>
        <w:t>Pischke</w:t>
      </w:r>
      <w:proofErr w:type="spellEnd"/>
      <w:r>
        <w:t xml:space="preserve"> (2008): Chapter 4</w:t>
      </w:r>
    </w:p>
    <w:p w:rsidR="002D32FC" w:rsidRDefault="009035F2">
      <w:pPr>
        <w:pStyle w:val="Heading3"/>
        <w:tabs>
          <w:tab w:val="center" w:pos="2316"/>
        </w:tabs>
        <w:ind w:left="-15" w:firstLine="0"/>
      </w:pPr>
      <w:r>
        <w:lastRenderedPageBreak/>
        <w:t>0.12</w:t>
      </w:r>
      <w:r>
        <w:tab/>
        <w:t>Instrumental Variables (II)</w:t>
      </w:r>
    </w:p>
    <w:p w:rsidR="002D32FC" w:rsidRDefault="009035F2">
      <w:pPr>
        <w:numPr>
          <w:ilvl w:val="0"/>
          <w:numId w:val="13"/>
        </w:numPr>
        <w:ind w:hanging="255"/>
      </w:pPr>
      <w:r>
        <w:t xml:space="preserve">Stock </w:t>
      </w:r>
      <w:proofErr w:type="spellStart"/>
      <w:r>
        <w:t>andWatson</w:t>
      </w:r>
      <w:proofErr w:type="spellEnd"/>
      <w:r>
        <w:t xml:space="preserve"> (2012): Chapter 12</w:t>
      </w:r>
    </w:p>
    <w:p w:rsidR="002D32FC" w:rsidRDefault="009035F2">
      <w:pPr>
        <w:numPr>
          <w:ilvl w:val="0"/>
          <w:numId w:val="13"/>
        </w:numPr>
        <w:ind w:hanging="255"/>
      </w:pPr>
      <w:r>
        <w:t>Wooldridge (2013): Chapter 15</w:t>
      </w:r>
    </w:p>
    <w:p w:rsidR="002D32FC" w:rsidRDefault="009035F2">
      <w:pPr>
        <w:numPr>
          <w:ilvl w:val="0"/>
          <w:numId w:val="13"/>
        </w:numPr>
        <w:ind w:hanging="255"/>
      </w:pPr>
      <w:r>
        <w:t xml:space="preserve">Angrist and </w:t>
      </w:r>
      <w:proofErr w:type="spellStart"/>
      <w:r>
        <w:t>Pischke</w:t>
      </w:r>
      <w:proofErr w:type="spellEnd"/>
      <w:r>
        <w:t xml:space="preserve"> (2014): Chapter 3</w:t>
      </w:r>
    </w:p>
    <w:p w:rsidR="002D32FC" w:rsidRDefault="009035F2">
      <w:pPr>
        <w:numPr>
          <w:ilvl w:val="0"/>
          <w:numId w:val="13"/>
        </w:numPr>
        <w:spacing w:after="272"/>
        <w:ind w:hanging="255"/>
      </w:pPr>
      <w:r>
        <w:t xml:space="preserve">Angrist and </w:t>
      </w:r>
      <w:proofErr w:type="spellStart"/>
      <w:r>
        <w:t>Pischke</w:t>
      </w:r>
      <w:proofErr w:type="spellEnd"/>
      <w:r>
        <w:t xml:space="preserve"> (2008): Chapter 4</w:t>
      </w:r>
    </w:p>
    <w:p w:rsidR="002D32FC" w:rsidRDefault="009035F2">
      <w:pPr>
        <w:pStyle w:val="Heading3"/>
        <w:tabs>
          <w:tab w:val="center" w:pos="2377"/>
        </w:tabs>
        <w:ind w:left="-15" w:firstLine="0"/>
      </w:pPr>
      <w:r>
        <w:t>0.13</w:t>
      </w:r>
      <w:r>
        <w:tab/>
        <w:t>Regression Discontinuity (I)</w:t>
      </w:r>
    </w:p>
    <w:p w:rsidR="002D32FC" w:rsidRDefault="009035F2">
      <w:pPr>
        <w:numPr>
          <w:ilvl w:val="0"/>
          <w:numId w:val="14"/>
        </w:numPr>
        <w:ind w:hanging="255"/>
      </w:pPr>
      <w:r>
        <w:t xml:space="preserve">Angrist and </w:t>
      </w:r>
      <w:proofErr w:type="spellStart"/>
      <w:r>
        <w:t>Pischke</w:t>
      </w:r>
      <w:proofErr w:type="spellEnd"/>
      <w:r>
        <w:t xml:space="preserve"> (2008): Chapter 4</w:t>
      </w:r>
    </w:p>
    <w:p w:rsidR="002D32FC" w:rsidRDefault="009035F2">
      <w:pPr>
        <w:numPr>
          <w:ilvl w:val="0"/>
          <w:numId w:val="14"/>
        </w:numPr>
        <w:ind w:hanging="255"/>
      </w:pPr>
      <w:r>
        <w:t>Angrist an</w:t>
      </w:r>
      <w:r>
        <w:t xml:space="preserve">d </w:t>
      </w:r>
      <w:proofErr w:type="spellStart"/>
      <w:r>
        <w:t>Pischke</w:t>
      </w:r>
      <w:proofErr w:type="spellEnd"/>
      <w:r>
        <w:t xml:space="preserve"> (2014): Chapter 4</w:t>
      </w:r>
    </w:p>
    <w:p w:rsidR="002D32FC" w:rsidRDefault="009035F2">
      <w:pPr>
        <w:numPr>
          <w:ilvl w:val="0"/>
          <w:numId w:val="14"/>
        </w:numPr>
        <w:spacing w:after="273"/>
        <w:ind w:hanging="255"/>
      </w:pPr>
      <w:r>
        <w:t xml:space="preserve">Guido W. </w:t>
      </w:r>
      <w:proofErr w:type="spellStart"/>
      <w:r>
        <w:t>Imbens</w:t>
      </w:r>
      <w:proofErr w:type="spellEnd"/>
      <w:r>
        <w:t xml:space="preserve"> and Thomas Lemieux (2007), </w:t>
      </w:r>
      <w:r>
        <w:rPr>
          <w:rFonts w:ascii="Microsoft YaHei" w:eastAsia="Microsoft YaHei" w:hAnsi="Microsoft YaHei" w:cs="Microsoft YaHei"/>
        </w:rPr>
        <w:t>“</w:t>
      </w:r>
      <w:r>
        <w:t>Regression discontinuity designs: A guide to practice</w:t>
      </w:r>
      <w:r>
        <w:rPr>
          <w:rFonts w:ascii="Microsoft YaHei" w:eastAsia="Microsoft YaHei" w:hAnsi="Microsoft YaHei" w:cs="Microsoft YaHei"/>
        </w:rPr>
        <w:t>”</w:t>
      </w:r>
      <w:r>
        <w:t>, Journal of Econometrics, 142(2), pp.615-635.</w:t>
      </w:r>
    </w:p>
    <w:p w:rsidR="002D32FC" w:rsidRDefault="009035F2">
      <w:pPr>
        <w:pStyle w:val="Heading3"/>
        <w:tabs>
          <w:tab w:val="center" w:pos="2431"/>
        </w:tabs>
        <w:ind w:left="-15" w:firstLine="0"/>
      </w:pPr>
      <w:r>
        <w:t>0.14</w:t>
      </w:r>
      <w:r>
        <w:tab/>
        <w:t>Regression Discontinuity (II)</w:t>
      </w:r>
    </w:p>
    <w:p w:rsidR="002D32FC" w:rsidRDefault="009035F2">
      <w:pPr>
        <w:numPr>
          <w:ilvl w:val="0"/>
          <w:numId w:val="15"/>
        </w:numPr>
        <w:ind w:hanging="255"/>
      </w:pPr>
      <w:r>
        <w:t xml:space="preserve">Angrist and </w:t>
      </w:r>
      <w:proofErr w:type="spellStart"/>
      <w:r>
        <w:t>Pischke</w:t>
      </w:r>
      <w:proofErr w:type="spellEnd"/>
      <w:r>
        <w:t xml:space="preserve"> (2008): Chapter 4</w:t>
      </w:r>
    </w:p>
    <w:p w:rsidR="002D32FC" w:rsidRDefault="009035F2">
      <w:pPr>
        <w:numPr>
          <w:ilvl w:val="0"/>
          <w:numId w:val="15"/>
        </w:numPr>
        <w:ind w:hanging="255"/>
      </w:pPr>
      <w:r>
        <w:t xml:space="preserve">Angrist and </w:t>
      </w:r>
      <w:proofErr w:type="spellStart"/>
      <w:r>
        <w:t>Pischke</w:t>
      </w:r>
      <w:proofErr w:type="spellEnd"/>
      <w:r>
        <w:t xml:space="preserve"> (2014): Chapter 4</w:t>
      </w:r>
    </w:p>
    <w:p w:rsidR="002D32FC" w:rsidRDefault="009035F2">
      <w:pPr>
        <w:numPr>
          <w:ilvl w:val="0"/>
          <w:numId w:val="15"/>
        </w:numPr>
        <w:spacing w:after="273"/>
        <w:ind w:hanging="255"/>
      </w:pPr>
      <w:r>
        <w:t xml:space="preserve">Guido W. </w:t>
      </w:r>
      <w:proofErr w:type="spellStart"/>
      <w:r>
        <w:t>Imbens</w:t>
      </w:r>
      <w:proofErr w:type="spellEnd"/>
      <w:r>
        <w:t xml:space="preserve"> and Thomas Lemieux (2007), </w:t>
      </w:r>
      <w:r>
        <w:rPr>
          <w:rFonts w:ascii="Microsoft YaHei" w:eastAsia="Microsoft YaHei" w:hAnsi="Microsoft YaHei" w:cs="Microsoft YaHei"/>
        </w:rPr>
        <w:t>“</w:t>
      </w:r>
      <w:r>
        <w:t>Regression discontinuity designs: A guide to practice</w:t>
      </w:r>
      <w:r>
        <w:rPr>
          <w:rFonts w:ascii="Microsoft YaHei" w:eastAsia="Microsoft YaHei" w:hAnsi="Microsoft YaHei" w:cs="Microsoft YaHei"/>
        </w:rPr>
        <w:t>”</w:t>
      </w:r>
      <w:r>
        <w:t>, Journal of Econometrics, 142(2), pp.615-635.</w:t>
      </w:r>
    </w:p>
    <w:p w:rsidR="002D32FC" w:rsidRDefault="009035F2">
      <w:pPr>
        <w:pStyle w:val="Heading3"/>
        <w:tabs>
          <w:tab w:val="center" w:pos="2357"/>
        </w:tabs>
        <w:ind w:left="-15" w:firstLine="0"/>
      </w:pPr>
      <w:r>
        <w:t>0.15</w:t>
      </w:r>
      <w:r>
        <w:tab/>
        <w:t>Difference in Differences (I)</w:t>
      </w:r>
    </w:p>
    <w:p w:rsidR="002D32FC" w:rsidRDefault="009035F2">
      <w:pPr>
        <w:numPr>
          <w:ilvl w:val="0"/>
          <w:numId w:val="16"/>
        </w:numPr>
        <w:ind w:hanging="255"/>
      </w:pPr>
      <w:r>
        <w:t xml:space="preserve">Angrist and </w:t>
      </w:r>
      <w:proofErr w:type="spellStart"/>
      <w:r>
        <w:t>Pischke</w:t>
      </w:r>
      <w:proofErr w:type="spellEnd"/>
      <w:r>
        <w:t xml:space="preserve"> (2014): Chapter 5</w:t>
      </w:r>
    </w:p>
    <w:p w:rsidR="002D32FC" w:rsidRDefault="009035F2">
      <w:pPr>
        <w:numPr>
          <w:ilvl w:val="0"/>
          <w:numId w:val="16"/>
        </w:numPr>
        <w:ind w:hanging="255"/>
      </w:pPr>
      <w:r>
        <w:t xml:space="preserve">Angrist and </w:t>
      </w:r>
      <w:proofErr w:type="spellStart"/>
      <w:r>
        <w:t>Pischke</w:t>
      </w:r>
      <w:proofErr w:type="spellEnd"/>
      <w:r>
        <w:t xml:space="preserve"> (2008): Chapter 5</w:t>
      </w:r>
    </w:p>
    <w:p w:rsidR="002D32FC" w:rsidRDefault="009035F2">
      <w:pPr>
        <w:numPr>
          <w:ilvl w:val="0"/>
          <w:numId w:val="16"/>
        </w:numPr>
        <w:ind w:hanging="255"/>
      </w:pPr>
      <w:r>
        <w:t xml:space="preserve">Stock </w:t>
      </w:r>
      <w:proofErr w:type="spellStart"/>
      <w:r>
        <w:t>andWatson</w:t>
      </w:r>
      <w:proofErr w:type="spellEnd"/>
      <w:r>
        <w:t xml:space="preserve"> (2012): Chapter 10</w:t>
      </w:r>
    </w:p>
    <w:p w:rsidR="002D32FC" w:rsidRDefault="009035F2">
      <w:pPr>
        <w:numPr>
          <w:ilvl w:val="0"/>
          <w:numId w:val="16"/>
        </w:numPr>
        <w:spacing w:after="272"/>
        <w:ind w:hanging="255"/>
      </w:pPr>
      <w:r>
        <w:t>Wooldridge (2013): Chapter 13</w:t>
      </w:r>
    </w:p>
    <w:p w:rsidR="002D32FC" w:rsidRDefault="009035F2">
      <w:pPr>
        <w:pStyle w:val="Heading3"/>
        <w:tabs>
          <w:tab w:val="center" w:pos="2411"/>
        </w:tabs>
        <w:ind w:left="-15" w:firstLine="0"/>
      </w:pPr>
      <w:r>
        <w:t>0.16</w:t>
      </w:r>
      <w:r>
        <w:tab/>
        <w:t>Difference in Differences (II)</w:t>
      </w:r>
    </w:p>
    <w:p w:rsidR="002D32FC" w:rsidRDefault="009035F2">
      <w:pPr>
        <w:numPr>
          <w:ilvl w:val="0"/>
          <w:numId w:val="17"/>
        </w:numPr>
        <w:ind w:hanging="255"/>
      </w:pPr>
      <w:r>
        <w:t xml:space="preserve">Angrist and </w:t>
      </w:r>
      <w:proofErr w:type="spellStart"/>
      <w:r>
        <w:t>Pischke</w:t>
      </w:r>
      <w:proofErr w:type="spellEnd"/>
      <w:r>
        <w:t xml:space="preserve"> (2014): Chapter 5</w:t>
      </w:r>
    </w:p>
    <w:p w:rsidR="002D32FC" w:rsidRDefault="009035F2">
      <w:pPr>
        <w:numPr>
          <w:ilvl w:val="0"/>
          <w:numId w:val="17"/>
        </w:numPr>
        <w:ind w:hanging="255"/>
      </w:pPr>
      <w:r>
        <w:t xml:space="preserve">Angrist and </w:t>
      </w:r>
      <w:proofErr w:type="spellStart"/>
      <w:r>
        <w:t>Pischke</w:t>
      </w:r>
      <w:proofErr w:type="spellEnd"/>
      <w:r>
        <w:t xml:space="preserve"> (2008): Chapter 5</w:t>
      </w:r>
    </w:p>
    <w:p w:rsidR="002D32FC" w:rsidRDefault="009035F2">
      <w:pPr>
        <w:numPr>
          <w:ilvl w:val="0"/>
          <w:numId w:val="17"/>
        </w:numPr>
        <w:ind w:hanging="255"/>
      </w:pPr>
      <w:r>
        <w:t xml:space="preserve">Stock </w:t>
      </w:r>
      <w:proofErr w:type="spellStart"/>
      <w:r>
        <w:t>andWatson</w:t>
      </w:r>
      <w:proofErr w:type="spellEnd"/>
      <w:r>
        <w:t xml:space="preserve"> (2012): Chapter 10</w:t>
      </w:r>
    </w:p>
    <w:p w:rsidR="002D32FC" w:rsidRDefault="009035F2">
      <w:pPr>
        <w:numPr>
          <w:ilvl w:val="0"/>
          <w:numId w:val="17"/>
        </w:numPr>
        <w:spacing w:after="272"/>
        <w:ind w:hanging="255"/>
      </w:pPr>
      <w:r>
        <w:t>Wooldr</w:t>
      </w:r>
      <w:r>
        <w:t>idge (2013): Chapter 13</w:t>
      </w:r>
    </w:p>
    <w:p w:rsidR="002D32FC" w:rsidRDefault="009035F2">
      <w:pPr>
        <w:pStyle w:val="Heading3"/>
        <w:tabs>
          <w:tab w:val="center" w:pos="1491"/>
        </w:tabs>
        <w:ind w:left="-15" w:firstLine="0"/>
      </w:pPr>
      <w:r>
        <w:t>0.17</w:t>
      </w:r>
      <w:r>
        <w:tab/>
        <w:t>Final Review</w:t>
      </w:r>
    </w:p>
    <w:sectPr w:rsidR="002D32F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pgSz w:w="12240" w:h="15840"/>
      <w:pgMar w:top="1102" w:right="1836" w:bottom="804" w:left="1836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9035F2" w:rsidRDefault="009035F2">
      <w:pPr>
        <w:spacing w:after="0" w:line="240" w:lineRule="auto"/>
      </w:pPr>
      <w:r>
        <w:separator/>
      </w:r>
    </w:p>
  </w:endnote>
  <w:endnote w:type="continuationSeparator" w:id="0">
    <w:p w:rsidR="009035F2" w:rsidRDefault="009035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DengXian Light">
    <w:altName w:val="等线 Light"/>
    <w:panose1 w:val="02010600030101010101"/>
    <w:charset w:val="88"/>
    <w:family w:val="auto"/>
    <w:notTrueType/>
    <w:pitch w:val="variable"/>
    <w:sig w:usb0="A10102FF" w:usb1="38CF7CFA" w:usb2="00010016" w:usb3="00000000" w:csb0="001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-665400660"/>
      <w:docPartObj>
        <w:docPartGallery w:val="Page Numbers (Bottom of Page)"/>
        <w:docPartUnique/>
      </w:docPartObj>
    </w:sdtPr>
    <w:sdtContent>
      <w:p w:rsidR="00BC7D40" w:rsidRDefault="00BC7D40" w:rsidP="00AE7CB2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:rsidR="00BC7D40" w:rsidRDefault="00BC7D40" w:rsidP="00BC7D40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-1844463792"/>
      <w:docPartObj>
        <w:docPartGallery w:val="Page Numbers (Bottom of Page)"/>
        <w:docPartUnique/>
      </w:docPartObj>
    </w:sdtPr>
    <w:sdtContent>
      <w:p w:rsidR="00BC7D40" w:rsidRDefault="00BC7D40" w:rsidP="00AE7CB2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:rsidR="00BC7D40" w:rsidRDefault="00BC7D40" w:rsidP="00BC7D40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9035F2" w:rsidRDefault="009035F2">
      <w:pPr>
        <w:spacing w:after="0" w:line="240" w:lineRule="auto"/>
      </w:pPr>
      <w:r>
        <w:separator/>
      </w:r>
    </w:p>
  </w:footnote>
  <w:footnote w:type="continuationSeparator" w:id="0">
    <w:p w:rsidR="009035F2" w:rsidRDefault="009035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D32FC" w:rsidRDefault="009035F2">
    <w:pPr>
      <w:spacing w:after="0" w:line="259" w:lineRule="auto"/>
      <w:ind w:left="0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20"/>
      </w:rPr>
      <w:t>2</w:t>
    </w:r>
    <w:r>
      <w:rPr>
        <w:sz w:val="20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D32FC" w:rsidRDefault="009035F2">
    <w:pPr>
      <w:spacing w:after="0" w:line="259" w:lineRule="auto"/>
      <w:ind w:left="0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20"/>
      </w:rPr>
      <w:t>2</w:t>
    </w:r>
    <w:r>
      <w:rPr>
        <w:sz w:val="20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D32FC" w:rsidRDefault="002D32FC">
    <w:pPr>
      <w:spacing w:after="160" w:line="259" w:lineRule="auto"/>
      <w:ind w:lef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A417A9"/>
    <w:multiLevelType w:val="hybridMultilevel"/>
    <w:tmpl w:val="D0CE23DC"/>
    <w:lvl w:ilvl="0" w:tplc="04D603F4">
      <w:start w:val="1"/>
      <w:numFmt w:val="bullet"/>
      <w:lvlText w:val="•"/>
      <w:lvlJc w:val="left"/>
      <w:pPr>
        <w:ind w:left="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6640BBA">
      <w:start w:val="1"/>
      <w:numFmt w:val="bullet"/>
      <w:lvlText w:val="o"/>
      <w:lvlJc w:val="left"/>
      <w:pPr>
        <w:ind w:left="13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7BC7A52">
      <w:start w:val="1"/>
      <w:numFmt w:val="bullet"/>
      <w:lvlText w:val="▪"/>
      <w:lvlJc w:val="left"/>
      <w:pPr>
        <w:ind w:left="20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D940CB2">
      <w:start w:val="1"/>
      <w:numFmt w:val="bullet"/>
      <w:lvlText w:val="•"/>
      <w:lvlJc w:val="left"/>
      <w:pPr>
        <w:ind w:left="2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B1090D2">
      <w:start w:val="1"/>
      <w:numFmt w:val="bullet"/>
      <w:lvlText w:val="o"/>
      <w:lvlJc w:val="left"/>
      <w:pPr>
        <w:ind w:left="3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C68C8B8">
      <w:start w:val="1"/>
      <w:numFmt w:val="bullet"/>
      <w:lvlText w:val="▪"/>
      <w:lvlJc w:val="left"/>
      <w:pPr>
        <w:ind w:left="4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5B2B8BA">
      <w:start w:val="1"/>
      <w:numFmt w:val="bullet"/>
      <w:lvlText w:val="•"/>
      <w:lvlJc w:val="left"/>
      <w:pPr>
        <w:ind w:left="4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DEC0DF2">
      <w:start w:val="1"/>
      <w:numFmt w:val="bullet"/>
      <w:lvlText w:val="o"/>
      <w:lvlJc w:val="left"/>
      <w:pPr>
        <w:ind w:left="5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EF8CF2C">
      <w:start w:val="1"/>
      <w:numFmt w:val="bullet"/>
      <w:lvlText w:val="▪"/>
      <w:lvlJc w:val="left"/>
      <w:pPr>
        <w:ind w:left="6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6C45096"/>
    <w:multiLevelType w:val="hybridMultilevel"/>
    <w:tmpl w:val="9CF6EEFA"/>
    <w:lvl w:ilvl="0" w:tplc="9516DDF0">
      <w:start w:val="1"/>
      <w:numFmt w:val="bullet"/>
      <w:lvlText w:val="•"/>
      <w:lvlJc w:val="left"/>
      <w:pPr>
        <w:ind w:left="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5265FA8">
      <w:start w:val="1"/>
      <w:numFmt w:val="bullet"/>
      <w:lvlText w:val="o"/>
      <w:lvlJc w:val="left"/>
      <w:pPr>
        <w:ind w:left="13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176EE9E">
      <w:start w:val="1"/>
      <w:numFmt w:val="bullet"/>
      <w:lvlText w:val="▪"/>
      <w:lvlJc w:val="left"/>
      <w:pPr>
        <w:ind w:left="20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F68A560">
      <w:start w:val="1"/>
      <w:numFmt w:val="bullet"/>
      <w:lvlText w:val="•"/>
      <w:lvlJc w:val="left"/>
      <w:pPr>
        <w:ind w:left="2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2327690">
      <w:start w:val="1"/>
      <w:numFmt w:val="bullet"/>
      <w:lvlText w:val="o"/>
      <w:lvlJc w:val="left"/>
      <w:pPr>
        <w:ind w:left="3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660B46E">
      <w:start w:val="1"/>
      <w:numFmt w:val="bullet"/>
      <w:lvlText w:val="▪"/>
      <w:lvlJc w:val="left"/>
      <w:pPr>
        <w:ind w:left="4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AD61E3E">
      <w:start w:val="1"/>
      <w:numFmt w:val="bullet"/>
      <w:lvlText w:val="•"/>
      <w:lvlJc w:val="left"/>
      <w:pPr>
        <w:ind w:left="4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520E168">
      <w:start w:val="1"/>
      <w:numFmt w:val="bullet"/>
      <w:lvlText w:val="o"/>
      <w:lvlJc w:val="left"/>
      <w:pPr>
        <w:ind w:left="5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8549A08">
      <w:start w:val="1"/>
      <w:numFmt w:val="bullet"/>
      <w:lvlText w:val="▪"/>
      <w:lvlJc w:val="left"/>
      <w:pPr>
        <w:ind w:left="6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B5C7CAF"/>
    <w:multiLevelType w:val="hybridMultilevel"/>
    <w:tmpl w:val="3F586232"/>
    <w:lvl w:ilvl="0" w:tplc="8688A8F0">
      <w:start w:val="1"/>
      <w:numFmt w:val="bullet"/>
      <w:lvlText w:val="•"/>
      <w:lvlJc w:val="left"/>
      <w:pPr>
        <w:ind w:left="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C30B022">
      <w:start w:val="1"/>
      <w:numFmt w:val="bullet"/>
      <w:lvlText w:val="o"/>
      <w:lvlJc w:val="left"/>
      <w:pPr>
        <w:ind w:left="13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EEEAD9C">
      <w:start w:val="1"/>
      <w:numFmt w:val="bullet"/>
      <w:lvlText w:val="▪"/>
      <w:lvlJc w:val="left"/>
      <w:pPr>
        <w:ind w:left="20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AFAB558">
      <w:start w:val="1"/>
      <w:numFmt w:val="bullet"/>
      <w:lvlText w:val="•"/>
      <w:lvlJc w:val="left"/>
      <w:pPr>
        <w:ind w:left="2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87835DC">
      <w:start w:val="1"/>
      <w:numFmt w:val="bullet"/>
      <w:lvlText w:val="o"/>
      <w:lvlJc w:val="left"/>
      <w:pPr>
        <w:ind w:left="3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E6E94DC">
      <w:start w:val="1"/>
      <w:numFmt w:val="bullet"/>
      <w:lvlText w:val="▪"/>
      <w:lvlJc w:val="left"/>
      <w:pPr>
        <w:ind w:left="4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5CA6414">
      <w:start w:val="1"/>
      <w:numFmt w:val="bullet"/>
      <w:lvlText w:val="•"/>
      <w:lvlJc w:val="left"/>
      <w:pPr>
        <w:ind w:left="4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B042234">
      <w:start w:val="1"/>
      <w:numFmt w:val="bullet"/>
      <w:lvlText w:val="o"/>
      <w:lvlJc w:val="left"/>
      <w:pPr>
        <w:ind w:left="5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B6C65F4">
      <w:start w:val="1"/>
      <w:numFmt w:val="bullet"/>
      <w:lvlText w:val="▪"/>
      <w:lvlJc w:val="left"/>
      <w:pPr>
        <w:ind w:left="6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E475E7E"/>
    <w:multiLevelType w:val="hybridMultilevel"/>
    <w:tmpl w:val="BB5438D2"/>
    <w:lvl w:ilvl="0" w:tplc="5CFED7DE">
      <w:start w:val="1"/>
      <w:numFmt w:val="bullet"/>
      <w:lvlText w:val="•"/>
      <w:lvlJc w:val="left"/>
      <w:pPr>
        <w:ind w:left="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7D238A0">
      <w:start w:val="1"/>
      <w:numFmt w:val="bullet"/>
      <w:lvlText w:val="o"/>
      <w:lvlJc w:val="left"/>
      <w:pPr>
        <w:ind w:left="13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AD86172">
      <w:start w:val="1"/>
      <w:numFmt w:val="bullet"/>
      <w:lvlText w:val="▪"/>
      <w:lvlJc w:val="left"/>
      <w:pPr>
        <w:ind w:left="20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078E966">
      <w:start w:val="1"/>
      <w:numFmt w:val="bullet"/>
      <w:lvlText w:val="•"/>
      <w:lvlJc w:val="left"/>
      <w:pPr>
        <w:ind w:left="2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18E2C0E">
      <w:start w:val="1"/>
      <w:numFmt w:val="bullet"/>
      <w:lvlText w:val="o"/>
      <w:lvlJc w:val="left"/>
      <w:pPr>
        <w:ind w:left="3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584ACCA">
      <w:start w:val="1"/>
      <w:numFmt w:val="bullet"/>
      <w:lvlText w:val="▪"/>
      <w:lvlJc w:val="left"/>
      <w:pPr>
        <w:ind w:left="4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8A2AAB6">
      <w:start w:val="1"/>
      <w:numFmt w:val="bullet"/>
      <w:lvlText w:val="•"/>
      <w:lvlJc w:val="left"/>
      <w:pPr>
        <w:ind w:left="4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3568C14">
      <w:start w:val="1"/>
      <w:numFmt w:val="bullet"/>
      <w:lvlText w:val="o"/>
      <w:lvlJc w:val="left"/>
      <w:pPr>
        <w:ind w:left="5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7E2E4F40">
      <w:start w:val="1"/>
      <w:numFmt w:val="bullet"/>
      <w:lvlText w:val="▪"/>
      <w:lvlJc w:val="left"/>
      <w:pPr>
        <w:ind w:left="6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C7F652C"/>
    <w:multiLevelType w:val="hybridMultilevel"/>
    <w:tmpl w:val="3552D1A4"/>
    <w:lvl w:ilvl="0" w:tplc="2D02355A">
      <w:start w:val="1"/>
      <w:numFmt w:val="bullet"/>
      <w:lvlText w:val="•"/>
      <w:lvlJc w:val="left"/>
      <w:pPr>
        <w:ind w:left="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4422430">
      <w:start w:val="1"/>
      <w:numFmt w:val="bullet"/>
      <w:lvlText w:val="o"/>
      <w:lvlJc w:val="left"/>
      <w:pPr>
        <w:ind w:left="13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6FC92CA">
      <w:start w:val="1"/>
      <w:numFmt w:val="bullet"/>
      <w:lvlText w:val="▪"/>
      <w:lvlJc w:val="left"/>
      <w:pPr>
        <w:ind w:left="20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4FE163A">
      <w:start w:val="1"/>
      <w:numFmt w:val="bullet"/>
      <w:lvlText w:val="•"/>
      <w:lvlJc w:val="left"/>
      <w:pPr>
        <w:ind w:left="2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482A5A6">
      <w:start w:val="1"/>
      <w:numFmt w:val="bullet"/>
      <w:lvlText w:val="o"/>
      <w:lvlJc w:val="left"/>
      <w:pPr>
        <w:ind w:left="3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EBA656C">
      <w:start w:val="1"/>
      <w:numFmt w:val="bullet"/>
      <w:lvlText w:val="▪"/>
      <w:lvlJc w:val="left"/>
      <w:pPr>
        <w:ind w:left="4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DD255FC">
      <w:start w:val="1"/>
      <w:numFmt w:val="bullet"/>
      <w:lvlText w:val="•"/>
      <w:lvlJc w:val="left"/>
      <w:pPr>
        <w:ind w:left="4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484BE80">
      <w:start w:val="1"/>
      <w:numFmt w:val="bullet"/>
      <w:lvlText w:val="o"/>
      <w:lvlJc w:val="left"/>
      <w:pPr>
        <w:ind w:left="5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05AEA1A">
      <w:start w:val="1"/>
      <w:numFmt w:val="bullet"/>
      <w:lvlText w:val="▪"/>
      <w:lvlJc w:val="left"/>
      <w:pPr>
        <w:ind w:left="6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3584564D"/>
    <w:multiLevelType w:val="hybridMultilevel"/>
    <w:tmpl w:val="2BCE0330"/>
    <w:lvl w:ilvl="0" w:tplc="A436131E">
      <w:start w:val="1"/>
      <w:numFmt w:val="bullet"/>
      <w:lvlText w:val="•"/>
      <w:lvlJc w:val="left"/>
      <w:pPr>
        <w:ind w:left="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F583C82">
      <w:start w:val="1"/>
      <w:numFmt w:val="bullet"/>
      <w:lvlText w:val="o"/>
      <w:lvlJc w:val="left"/>
      <w:pPr>
        <w:ind w:left="13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FAE2450">
      <w:start w:val="1"/>
      <w:numFmt w:val="bullet"/>
      <w:lvlText w:val="▪"/>
      <w:lvlJc w:val="left"/>
      <w:pPr>
        <w:ind w:left="20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6B449B4">
      <w:start w:val="1"/>
      <w:numFmt w:val="bullet"/>
      <w:lvlText w:val="•"/>
      <w:lvlJc w:val="left"/>
      <w:pPr>
        <w:ind w:left="2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6F87BD6">
      <w:start w:val="1"/>
      <w:numFmt w:val="bullet"/>
      <w:lvlText w:val="o"/>
      <w:lvlJc w:val="left"/>
      <w:pPr>
        <w:ind w:left="3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F12D17C">
      <w:start w:val="1"/>
      <w:numFmt w:val="bullet"/>
      <w:lvlText w:val="▪"/>
      <w:lvlJc w:val="left"/>
      <w:pPr>
        <w:ind w:left="4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A3A4488">
      <w:start w:val="1"/>
      <w:numFmt w:val="bullet"/>
      <w:lvlText w:val="•"/>
      <w:lvlJc w:val="left"/>
      <w:pPr>
        <w:ind w:left="4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F5C2E8A">
      <w:start w:val="1"/>
      <w:numFmt w:val="bullet"/>
      <w:lvlText w:val="o"/>
      <w:lvlJc w:val="left"/>
      <w:pPr>
        <w:ind w:left="5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0167EB8">
      <w:start w:val="1"/>
      <w:numFmt w:val="bullet"/>
      <w:lvlText w:val="▪"/>
      <w:lvlJc w:val="left"/>
      <w:pPr>
        <w:ind w:left="6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CEC6403"/>
    <w:multiLevelType w:val="hybridMultilevel"/>
    <w:tmpl w:val="201E639A"/>
    <w:lvl w:ilvl="0" w:tplc="943C3996">
      <w:start w:val="1"/>
      <w:numFmt w:val="bullet"/>
      <w:lvlText w:val="•"/>
      <w:lvlJc w:val="left"/>
      <w:pPr>
        <w:ind w:left="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15E54EE">
      <w:start w:val="1"/>
      <w:numFmt w:val="bullet"/>
      <w:lvlText w:val="–"/>
      <w:lvlJc w:val="left"/>
      <w:pPr>
        <w:ind w:left="93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852B316">
      <w:start w:val="1"/>
      <w:numFmt w:val="bullet"/>
      <w:lvlText w:val="▪"/>
      <w:lvlJc w:val="left"/>
      <w:pPr>
        <w:ind w:left="180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C18DE9E">
      <w:start w:val="1"/>
      <w:numFmt w:val="bullet"/>
      <w:lvlText w:val="•"/>
      <w:lvlJc w:val="left"/>
      <w:pPr>
        <w:ind w:left="25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2D4AB54">
      <w:start w:val="1"/>
      <w:numFmt w:val="bullet"/>
      <w:lvlText w:val="o"/>
      <w:lvlJc w:val="left"/>
      <w:pPr>
        <w:ind w:left="324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1ECBAE2">
      <w:start w:val="1"/>
      <w:numFmt w:val="bullet"/>
      <w:lvlText w:val="▪"/>
      <w:lvlJc w:val="left"/>
      <w:pPr>
        <w:ind w:left="396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B20D438">
      <w:start w:val="1"/>
      <w:numFmt w:val="bullet"/>
      <w:lvlText w:val="•"/>
      <w:lvlJc w:val="left"/>
      <w:pPr>
        <w:ind w:left="468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DB89404">
      <w:start w:val="1"/>
      <w:numFmt w:val="bullet"/>
      <w:lvlText w:val="o"/>
      <w:lvlJc w:val="left"/>
      <w:pPr>
        <w:ind w:left="540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B6C37C0">
      <w:start w:val="1"/>
      <w:numFmt w:val="bullet"/>
      <w:lvlText w:val="▪"/>
      <w:lvlJc w:val="left"/>
      <w:pPr>
        <w:ind w:left="61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403911EA"/>
    <w:multiLevelType w:val="hybridMultilevel"/>
    <w:tmpl w:val="EB5CAF00"/>
    <w:lvl w:ilvl="0" w:tplc="10D06356">
      <w:start w:val="1"/>
      <w:numFmt w:val="bullet"/>
      <w:lvlText w:val="•"/>
      <w:lvlJc w:val="left"/>
      <w:pPr>
        <w:ind w:left="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D2E5EBC">
      <w:start w:val="1"/>
      <w:numFmt w:val="bullet"/>
      <w:lvlText w:val="–"/>
      <w:lvlJc w:val="left"/>
      <w:pPr>
        <w:ind w:left="93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9D4EE12">
      <w:start w:val="1"/>
      <w:numFmt w:val="bullet"/>
      <w:lvlText w:val="▪"/>
      <w:lvlJc w:val="left"/>
      <w:pPr>
        <w:ind w:left="180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F8827EA">
      <w:start w:val="1"/>
      <w:numFmt w:val="bullet"/>
      <w:lvlText w:val="•"/>
      <w:lvlJc w:val="left"/>
      <w:pPr>
        <w:ind w:left="25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5949F3A">
      <w:start w:val="1"/>
      <w:numFmt w:val="bullet"/>
      <w:lvlText w:val="o"/>
      <w:lvlJc w:val="left"/>
      <w:pPr>
        <w:ind w:left="324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D1E758C">
      <w:start w:val="1"/>
      <w:numFmt w:val="bullet"/>
      <w:lvlText w:val="▪"/>
      <w:lvlJc w:val="left"/>
      <w:pPr>
        <w:ind w:left="396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F043558">
      <w:start w:val="1"/>
      <w:numFmt w:val="bullet"/>
      <w:lvlText w:val="•"/>
      <w:lvlJc w:val="left"/>
      <w:pPr>
        <w:ind w:left="468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32CEB42">
      <w:start w:val="1"/>
      <w:numFmt w:val="bullet"/>
      <w:lvlText w:val="o"/>
      <w:lvlJc w:val="left"/>
      <w:pPr>
        <w:ind w:left="540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31EEEA6">
      <w:start w:val="1"/>
      <w:numFmt w:val="bullet"/>
      <w:lvlText w:val="▪"/>
      <w:lvlJc w:val="left"/>
      <w:pPr>
        <w:ind w:left="61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BA9672A"/>
    <w:multiLevelType w:val="hybridMultilevel"/>
    <w:tmpl w:val="0652D916"/>
    <w:lvl w:ilvl="0" w:tplc="D2E6482E">
      <w:start w:val="1"/>
      <w:numFmt w:val="bullet"/>
      <w:lvlText w:val="•"/>
      <w:lvlJc w:val="left"/>
      <w:pPr>
        <w:ind w:left="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94C93EA">
      <w:start w:val="1"/>
      <w:numFmt w:val="bullet"/>
      <w:lvlText w:val="o"/>
      <w:lvlJc w:val="left"/>
      <w:pPr>
        <w:ind w:left="13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CFEBAEC">
      <w:start w:val="1"/>
      <w:numFmt w:val="bullet"/>
      <w:lvlText w:val="▪"/>
      <w:lvlJc w:val="left"/>
      <w:pPr>
        <w:ind w:left="20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9A6B13E">
      <w:start w:val="1"/>
      <w:numFmt w:val="bullet"/>
      <w:lvlText w:val="•"/>
      <w:lvlJc w:val="left"/>
      <w:pPr>
        <w:ind w:left="2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35866D4">
      <w:start w:val="1"/>
      <w:numFmt w:val="bullet"/>
      <w:lvlText w:val="o"/>
      <w:lvlJc w:val="left"/>
      <w:pPr>
        <w:ind w:left="3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F902B64">
      <w:start w:val="1"/>
      <w:numFmt w:val="bullet"/>
      <w:lvlText w:val="▪"/>
      <w:lvlJc w:val="left"/>
      <w:pPr>
        <w:ind w:left="4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382A894">
      <w:start w:val="1"/>
      <w:numFmt w:val="bullet"/>
      <w:lvlText w:val="•"/>
      <w:lvlJc w:val="left"/>
      <w:pPr>
        <w:ind w:left="4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0D27B28">
      <w:start w:val="1"/>
      <w:numFmt w:val="bullet"/>
      <w:lvlText w:val="o"/>
      <w:lvlJc w:val="left"/>
      <w:pPr>
        <w:ind w:left="5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B3C5C62">
      <w:start w:val="1"/>
      <w:numFmt w:val="bullet"/>
      <w:lvlText w:val="▪"/>
      <w:lvlJc w:val="left"/>
      <w:pPr>
        <w:ind w:left="6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C023130"/>
    <w:multiLevelType w:val="hybridMultilevel"/>
    <w:tmpl w:val="8168D162"/>
    <w:lvl w:ilvl="0" w:tplc="1A6AB5F2">
      <w:start w:val="1"/>
      <w:numFmt w:val="bullet"/>
      <w:lvlText w:val="•"/>
      <w:lvlJc w:val="left"/>
      <w:pPr>
        <w:ind w:left="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5F69A9E">
      <w:start w:val="1"/>
      <w:numFmt w:val="bullet"/>
      <w:lvlText w:val="o"/>
      <w:lvlJc w:val="left"/>
      <w:pPr>
        <w:ind w:left="13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C34685A">
      <w:start w:val="1"/>
      <w:numFmt w:val="bullet"/>
      <w:lvlText w:val="▪"/>
      <w:lvlJc w:val="left"/>
      <w:pPr>
        <w:ind w:left="20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5DA18F8">
      <w:start w:val="1"/>
      <w:numFmt w:val="bullet"/>
      <w:lvlText w:val="•"/>
      <w:lvlJc w:val="left"/>
      <w:pPr>
        <w:ind w:left="2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9A6D570">
      <w:start w:val="1"/>
      <w:numFmt w:val="bullet"/>
      <w:lvlText w:val="o"/>
      <w:lvlJc w:val="left"/>
      <w:pPr>
        <w:ind w:left="3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D0ADFCE">
      <w:start w:val="1"/>
      <w:numFmt w:val="bullet"/>
      <w:lvlText w:val="▪"/>
      <w:lvlJc w:val="left"/>
      <w:pPr>
        <w:ind w:left="4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FF694D2">
      <w:start w:val="1"/>
      <w:numFmt w:val="bullet"/>
      <w:lvlText w:val="•"/>
      <w:lvlJc w:val="left"/>
      <w:pPr>
        <w:ind w:left="4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7D81098">
      <w:start w:val="1"/>
      <w:numFmt w:val="bullet"/>
      <w:lvlText w:val="o"/>
      <w:lvlJc w:val="left"/>
      <w:pPr>
        <w:ind w:left="5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C40EB96">
      <w:start w:val="1"/>
      <w:numFmt w:val="bullet"/>
      <w:lvlText w:val="▪"/>
      <w:lvlJc w:val="left"/>
      <w:pPr>
        <w:ind w:left="6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CD008B1"/>
    <w:multiLevelType w:val="hybridMultilevel"/>
    <w:tmpl w:val="2570A4A4"/>
    <w:lvl w:ilvl="0" w:tplc="04090001">
      <w:start w:val="1"/>
      <w:numFmt w:val="bullet"/>
      <w:lvlText w:val=""/>
      <w:lvlJc w:val="left"/>
      <w:pPr>
        <w:ind w:left="96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83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4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43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03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723" w:hanging="360"/>
      </w:pPr>
      <w:rPr>
        <w:rFonts w:ascii="Wingdings" w:hAnsi="Wingdings" w:hint="default"/>
      </w:rPr>
    </w:lvl>
  </w:abstractNum>
  <w:abstractNum w:abstractNumId="11" w15:restartNumberingAfterBreak="0">
    <w:nsid w:val="4DA501FB"/>
    <w:multiLevelType w:val="hybridMultilevel"/>
    <w:tmpl w:val="33B03A7A"/>
    <w:lvl w:ilvl="0" w:tplc="E8BAB71C">
      <w:start w:val="1"/>
      <w:numFmt w:val="bullet"/>
      <w:lvlText w:val="•"/>
      <w:lvlJc w:val="left"/>
      <w:pPr>
        <w:ind w:left="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A4C1116">
      <w:start w:val="1"/>
      <w:numFmt w:val="bullet"/>
      <w:lvlText w:val="o"/>
      <w:lvlJc w:val="left"/>
      <w:pPr>
        <w:ind w:left="13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CE88E9A">
      <w:start w:val="1"/>
      <w:numFmt w:val="bullet"/>
      <w:lvlText w:val="▪"/>
      <w:lvlJc w:val="left"/>
      <w:pPr>
        <w:ind w:left="20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0BAB180">
      <w:start w:val="1"/>
      <w:numFmt w:val="bullet"/>
      <w:lvlText w:val="•"/>
      <w:lvlJc w:val="left"/>
      <w:pPr>
        <w:ind w:left="2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3304154">
      <w:start w:val="1"/>
      <w:numFmt w:val="bullet"/>
      <w:lvlText w:val="o"/>
      <w:lvlJc w:val="left"/>
      <w:pPr>
        <w:ind w:left="3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94A17FA">
      <w:start w:val="1"/>
      <w:numFmt w:val="bullet"/>
      <w:lvlText w:val="▪"/>
      <w:lvlJc w:val="left"/>
      <w:pPr>
        <w:ind w:left="4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AF4354E">
      <w:start w:val="1"/>
      <w:numFmt w:val="bullet"/>
      <w:lvlText w:val="•"/>
      <w:lvlJc w:val="left"/>
      <w:pPr>
        <w:ind w:left="4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3F29C42">
      <w:start w:val="1"/>
      <w:numFmt w:val="bullet"/>
      <w:lvlText w:val="o"/>
      <w:lvlJc w:val="left"/>
      <w:pPr>
        <w:ind w:left="5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092A91E">
      <w:start w:val="1"/>
      <w:numFmt w:val="bullet"/>
      <w:lvlText w:val="▪"/>
      <w:lvlJc w:val="left"/>
      <w:pPr>
        <w:ind w:left="6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4E747E70"/>
    <w:multiLevelType w:val="hybridMultilevel"/>
    <w:tmpl w:val="C17896BC"/>
    <w:lvl w:ilvl="0" w:tplc="4FFAA8CC">
      <w:start w:val="1"/>
      <w:numFmt w:val="bullet"/>
      <w:lvlText w:val="•"/>
      <w:lvlJc w:val="left"/>
      <w:pPr>
        <w:ind w:left="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AFEADAE">
      <w:start w:val="1"/>
      <w:numFmt w:val="bullet"/>
      <w:lvlText w:val="o"/>
      <w:lvlJc w:val="left"/>
      <w:pPr>
        <w:ind w:left="13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892ED36">
      <w:start w:val="1"/>
      <w:numFmt w:val="bullet"/>
      <w:lvlText w:val="▪"/>
      <w:lvlJc w:val="left"/>
      <w:pPr>
        <w:ind w:left="20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04A82C6">
      <w:start w:val="1"/>
      <w:numFmt w:val="bullet"/>
      <w:lvlText w:val="•"/>
      <w:lvlJc w:val="left"/>
      <w:pPr>
        <w:ind w:left="2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CD8AAC8">
      <w:start w:val="1"/>
      <w:numFmt w:val="bullet"/>
      <w:lvlText w:val="o"/>
      <w:lvlJc w:val="left"/>
      <w:pPr>
        <w:ind w:left="3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81EDFB4">
      <w:start w:val="1"/>
      <w:numFmt w:val="bullet"/>
      <w:lvlText w:val="▪"/>
      <w:lvlJc w:val="left"/>
      <w:pPr>
        <w:ind w:left="4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00CDA2A">
      <w:start w:val="1"/>
      <w:numFmt w:val="bullet"/>
      <w:lvlText w:val="•"/>
      <w:lvlJc w:val="left"/>
      <w:pPr>
        <w:ind w:left="4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E36F774">
      <w:start w:val="1"/>
      <w:numFmt w:val="bullet"/>
      <w:lvlText w:val="o"/>
      <w:lvlJc w:val="left"/>
      <w:pPr>
        <w:ind w:left="5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87CFA0A">
      <w:start w:val="1"/>
      <w:numFmt w:val="bullet"/>
      <w:lvlText w:val="▪"/>
      <w:lvlJc w:val="left"/>
      <w:pPr>
        <w:ind w:left="6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5355383C"/>
    <w:multiLevelType w:val="hybridMultilevel"/>
    <w:tmpl w:val="4894C158"/>
    <w:lvl w:ilvl="0" w:tplc="DB7A8EC4">
      <w:start w:val="1"/>
      <w:numFmt w:val="bullet"/>
      <w:lvlText w:val="•"/>
      <w:lvlJc w:val="left"/>
      <w:pPr>
        <w:ind w:left="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BB4B880">
      <w:start w:val="1"/>
      <w:numFmt w:val="bullet"/>
      <w:lvlText w:val="o"/>
      <w:lvlJc w:val="left"/>
      <w:pPr>
        <w:ind w:left="13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5D6D93E">
      <w:start w:val="1"/>
      <w:numFmt w:val="bullet"/>
      <w:lvlText w:val="▪"/>
      <w:lvlJc w:val="left"/>
      <w:pPr>
        <w:ind w:left="20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6BAB2EC">
      <w:start w:val="1"/>
      <w:numFmt w:val="bullet"/>
      <w:lvlText w:val="•"/>
      <w:lvlJc w:val="left"/>
      <w:pPr>
        <w:ind w:left="2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8F07EA4">
      <w:start w:val="1"/>
      <w:numFmt w:val="bullet"/>
      <w:lvlText w:val="o"/>
      <w:lvlJc w:val="left"/>
      <w:pPr>
        <w:ind w:left="3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93200E6">
      <w:start w:val="1"/>
      <w:numFmt w:val="bullet"/>
      <w:lvlText w:val="▪"/>
      <w:lvlJc w:val="left"/>
      <w:pPr>
        <w:ind w:left="4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86A3C1A">
      <w:start w:val="1"/>
      <w:numFmt w:val="bullet"/>
      <w:lvlText w:val="•"/>
      <w:lvlJc w:val="left"/>
      <w:pPr>
        <w:ind w:left="4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1C0D7CA">
      <w:start w:val="1"/>
      <w:numFmt w:val="bullet"/>
      <w:lvlText w:val="o"/>
      <w:lvlJc w:val="left"/>
      <w:pPr>
        <w:ind w:left="5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E6E80B4">
      <w:start w:val="1"/>
      <w:numFmt w:val="bullet"/>
      <w:lvlText w:val="▪"/>
      <w:lvlJc w:val="left"/>
      <w:pPr>
        <w:ind w:left="6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606C5058"/>
    <w:multiLevelType w:val="hybridMultilevel"/>
    <w:tmpl w:val="FDB25BE0"/>
    <w:lvl w:ilvl="0" w:tplc="F6769DCC">
      <w:start w:val="1"/>
      <w:numFmt w:val="bullet"/>
      <w:lvlText w:val="•"/>
      <w:lvlJc w:val="left"/>
      <w:pPr>
        <w:ind w:left="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2049B74">
      <w:start w:val="1"/>
      <w:numFmt w:val="bullet"/>
      <w:lvlText w:val="o"/>
      <w:lvlJc w:val="left"/>
      <w:pPr>
        <w:ind w:left="13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3E66DA6">
      <w:start w:val="1"/>
      <w:numFmt w:val="bullet"/>
      <w:lvlText w:val="▪"/>
      <w:lvlJc w:val="left"/>
      <w:pPr>
        <w:ind w:left="20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DE8EAD1A">
      <w:start w:val="1"/>
      <w:numFmt w:val="bullet"/>
      <w:lvlText w:val="•"/>
      <w:lvlJc w:val="left"/>
      <w:pPr>
        <w:ind w:left="2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25839B4">
      <w:start w:val="1"/>
      <w:numFmt w:val="bullet"/>
      <w:lvlText w:val="o"/>
      <w:lvlJc w:val="left"/>
      <w:pPr>
        <w:ind w:left="3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86E4550">
      <w:start w:val="1"/>
      <w:numFmt w:val="bullet"/>
      <w:lvlText w:val="▪"/>
      <w:lvlJc w:val="left"/>
      <w:pPr>
        <w:ind w:left="4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562942E">
      <w:start w:val="1"/>
      <w:numFmt w:val="bullet"/>
      <w:lvlText w:val="•"/>
      <w:lvlJc w:val="left"/>
      <w:pPr>
        <w:ind w:left="4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A4CB800">
      <w:start w:val="1"/>
      <w:numFmt w:val="bullet"/>
      <w:lvlText w:val="o"/>
      <w:lvlJc w:val="left"/>
      <w:pPr>
        <w:ind w:left="5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EFE79EC">
      <w:start w:val="1"/>
      <w:numFmt w:val="bullet"/>
      <w:lvlText w:val="▪"/>
      <w:lvlJc w:val="left"/>
      <w:pPr>
        <w:ind w:left="6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6CAC5F9B"/>
    <w:multiLevelType w:val="hybridMultilevel"/>
    <w:tmpl w:val="08561A7C"/>
    <w:lvl w:ilvl="0" w:tplc="EF484F7E">
      <w:numFmt w:val="bullet"/>
      <w:lvlText w:val="•"/>
      <w:lvlJc w:val="left"/>
      <w:pPr>
        <w:ind w:left="603" w:hanging="360"/>
      </w:pPr>
      <w:rPr>
        <w:rFonts w:ascii="Times New Roman" w:eastAsia="Times New Roman" w:hAnsi="Times New Roman" w:cs="Times New Roman" w:hint="default"/>
        <w:b w:val="0"/>
        <w:sz w:val="20"/>
      </w:rPr>
    </w:lvl>
    <w:lvl w:ilvl="1" w:tplc="04090003" w:tentative="1">
      <w:start w:val="1"/>
      <w:numFmt w:val="bullet"/>
      <w:lvlText w:val="o"/>
      <w:lvlJc w:val="left"/>
      <w:pPr>
        <w:ind w:left="1323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4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6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83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0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2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43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363" w:hanging="360"/>
      </w:pPr>
      <w:rPr>
        <w:rFonts w:ascii="Wingdings" w:hAnsi="Wingdings" w:hint="default"/>
      </w:rPr>
    </w:lvl>
  </w:abstractNum>
  <w:abstractNum w:abstractNumId="16" w15:restartNumberingAfterBreak="0">
    <w:nsid w:val="6FD03E06"/>
    <w:multiLevelType w:val="hybridMultilevel"/>
    <w:tmpl w:val="3E1AFADE"/>
    <w:lvl w:ilvl="0" w:tplc="983EF104">
      <w:start w:val="1"/>
      <w:numFmt w:val="bullet"/>
      <w:lvlText w:val="•"/>
      <w:lvlJc w:val="left"/>
      <w:pPr>
        <w:ind w:left="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06C6900">
      <w:start w:val="1"/>
      <w:numFmt w:val="bullet"/>
      <w:lvlText w:val="o"/>
      <w:lvlJc w:val="left"/>
      <w:pPr>
        <w:ind w:left="13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CFE2FB6">
      <w:start w:val="1"/>
      <w:numFmt w:val="bullet"/>
      <w:lvlText w:val="▪"/>
      <w:lvlJc w:val="left"/>
      <w:pPr>
        <w:ind w:left="20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D8C4D2C">
      <w:start w:val="1"/>
      <w:numFmt w:val="bullet"/>
      <w:lvlText w:val="•"/>
      <w:lvlJc w:val="left"/>
      <w:pPr>
        <w:ind w:left="2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9DE74AC">
      <w:start w:val="1"/>
      <w:numFmt w:val="bullet"/>
      <w:lvlText w:val="o"/>
      <w:lvlJc w:val="left"/>
      <w:pPr>
        <w:ind w:left="3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2A20948">
      <w:start w:val="1"/>
      <w:numFmt w:val="bullet"/>
      <w:lvlText w:val="▪"/>
      <w:lvlJc w:val="left"/>
      <w:pPr>
        <w:ind w:left="4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04C495A">
      <w:start w:val="1"/>
      <w:numFmt w:val="bullet"/>
      <w:lvlText w:val="•"/>
      <w:lvlJc w:val="left"/>
      <w:pPr>
        <w:ind w:left="4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36E6A26">
      <w:start w:val="1"/>
      <w:numFmt w:val="bullet"/>
      <w:lvlText w:val="o"/>
      <w:lvlJc w:val="left"/>
      <w:pPr>
        <w:ind w:left="5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0AC0514">
      <w:start w:val="1"/>
      <w:numFmt w:val="bullet"/>
      <w:lvlText w:val="▪"/>
      <w:lvlJc w:val="left"/>
      <w:pPr>
        <w:ind w:left="6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73846A7E"/>
    <w:multiLevelType w:val="hybridMultilevel"/>
    <w:tmpl w:val="4D7E2C84"/>
    <w:lvl w:ilvl="0" w:tplc="38E05942">
      <w:start w:val="1"/>
      <w:numFmt w:val="bullet"/>
      <w:lvlText w:val="•"/>
      <w:lvlJc w:val="left"/>
      <w:pPr>
        <w:ind w:left="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F1A283C">
      <w:start w:val="1"/>
      <w:numFmt w:val="bullet"/>
      <w:lvlText w:val="–"/>
      <w:lvlJc w:val="left"/>
      <w:pPr>
        <w:ind w:left="93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6449B10">
      <w:start w:val="1"/>
      <w:numFmt w:val="bullet"/>
      <w:lvlText w:val="▪"/>
      <w:lvlJc w:val="left"/>
      <w:pPr>
        <w:ind w:left="180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B8EDE38">
      <w:start w:val="1"/>
      <w:numFmt w:val="bullet"/>
      <w:lvlText w:val="•"/>
      <w:lvlJc w:val="left"/>
      <w:pPr>
        <w:ind w:left="25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3D27DC8">
      <w:start w:val="1"/>
      <w:numFmt w:val="bullet"/>
      <w:lvlText w:val="o"/>
      <w:lvlJc w:val="left"/>
      <w:pPr>
        <w:ind w:left="324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6A070A4">
      <w:start w:val="1"/>
      <w:numFmt w:val="bullet"/>
      <w:lvlText w:val="▪"/>
      <w:lvlJc w:val="left"/>
      <w:pPr>
        <w:ind w:left="396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DCCC236">
      <w:start w:val="1"/>
      <w:numFmt w:val="bullet"/>
      <w:lvlText w:val="•"/>
      <w:lvlJc w:val="left"/>
      <w:pPr>
        <w:ind w:left="468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190FDB8">
      <w:start w:val="1"/>
      <w:numFmt w:val="bullet"/>
      <w:lvlText w:val="o"/>
      <w:lvlJc w:val="left"/>
      <w:pPr>
        <w:ind w:left="540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0F02B24">
      <w:start w:val="1"/>
      <w:numFmt w:val="bullet"/>
      <w:lvlText w:val="▪"/>
      <w:lvlJc w:val="left"/>
      <w:pPr>
        <w:ind w:left="61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7B6F20FB"/>
    <w:multiLevelType w:val="hybridMultilevel"/>
    <w:tmpl w:val="032CF078"/>
    <w:lvl w:ilvl="0" w:tplc="D27C827E">
      <w:start w:val="1"/>
      <w:numFmt w:val="bullet"/>
      <w:lvlText w:val="•"/>
      <w:lvlJc w:val="left"/>
      <w:pPr>
        <w:ind w:left="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21425D0">
      <w:start w:val="1"/>
      <w:numFmt w:val="bullet"/>
      <w:lvlText w:val="o"/>
      <w:lvlJc w:val="left"/>
      <w:pPr>
        <w:ind w:left="13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598858E">
      <w:start w:val="1"/>
      <w:numFmt w:val="bullet"/>
      <w:lvlText w:val="▪"/>
      <w:lvlJc w:val="left"/>
      <w:pPr>
        <w:ind w:left="20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D10F80A">
      <w:start w:val="1"/>
      <w:numFmt w:val="bullet"/>
      <w:lvlText w:val="•"/>
      <w:lvlJc w:val="left"/>
      <w:pPr>
        <w:ind w:left="2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2230087A">
      <w:start w:val="1"/>
      <w:numFmt w:val="bullet"/>
      <w:lvlText w:val="o"/>
      <w:lvlJc w:val="left"/>
      <w:pPr>
        <w:ind w:left="3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A36E33C">
      <w:start w:val="1"/>
      <w:numFmt w:val="bullet"/>
      <w:lvlText w:val="▪"/>
      <w:lvlJc w:val="left"/>
      <w:pPr>
        <w:ind w:left="4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FBA79E6">
      <w:start w:val="1"/>
      <w:numFmt w:val="bullet"/>
      <w:lvlText w:val="•"/>
      <w:lvlJc w:val="left"/>
      <w:pPr>
        <w:ind w:left="4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26E5DD8">
      <w:start w:val="1"/>
      <w:numFmt w:val="bullet"/>
      <w:lvlText w:val="o"/>
      <w:lvlJc w:val="left"/>
      <w:pPr>
        <w:ind w:left="5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06C0336">
      <w:start w:val="1"/>
      <w:numFmt w:val="bullet"/>
      <w:lvlText w:val="▪"/>
      <w:lvlJc w:val="left"/>
      <w:pPr>
        <w:ind w:left="6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9"/>
  </w:num>
  <w:num w:numId="3">
    <w:abstractNumId w:val="8"/>
  </w:num>
  <w:num w:numId="4">
    <w:abstractNumId w:val="7"/>
  </w:num>
  <w:num w:numId="5">
    <w:abstractNumId w:val="17"/>
  </w:num>
  <w:num w:numId="6">
    <w:abstractNumId w:val="6"/>
  </w:num>
  <w:num w:numId="7">
    <w:abstractNumId w:val="2"/>
  </w:num>
  <w:num w:numId="8">
    <w:abstractNumId w:val="11"/>
  </w:num>
  <w:num w:numId="9">
    <w:abstractNumId w:val="5"/>
  </w:num>
  <w:num w:numId="10">
    <w:abstractNumId w:val="16"/>
  </w:num>
  <w:num w:numId="11">
    <w:abstractNumId w:val="4"/>
  </w:num>
  <w:num w:numId="12">
    <w:abstractNumId w:val="13"/>
  </w:num>
  <w:num w:numId="13">
    <w:abstractNumId w:val="3"/>
  </w:num>
  <w:num w:numId="14">
    <w:abstractNumId w:val="14"/>
  </w:num>
  <w:num w:numId="15">
    <w:abstractNumId w:val="18"/>
  </w:num>
  <w:num w:numId="16">
    <w:abstractNumId w:val="12"/>
  </w:num>
  <w:num w:numId="17">
    <w:abstractNumId w:val="0"/>
  </w:num>
  <w:num w:numId="18">
    <w:abstractNumId w:val="10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215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32FC"/>
    <w:rsid w:val="002D32FC"/>
    <w:rsid w:val="009035F2"/>
    <w:rsid w:val="00BC7D40"/>
    <w:rsid w:val="00CD2428"/>
    <w:rsid w:val="00FE6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BF12453"/>
  <w15:docId w15:val="{14BFAE8C-6A98-4E40-BEB9-3ACF52AE3E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pPr>
      <w:spacing w:after="152" w:line="250" w:lineRule="auto"/>
      <w:ind w:left="10" w:hanging="10"/>
      <w:jc w:val="both"/>
    </w:pPr>
    <w:rPr>
      <w:rFonts w:ascii="Times New Roman" w:eastAsia="Times New Roman" w:hAnsi="Times New Roman" w:cs="Times New Roman"/>
      <w:color w:val="00000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119" w:line="259" w:lineRule="auto"/>
      <w:ind w:left="10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9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126" w:line="256" w:lineRule="auto"/>
      <w:ind w:left="253" w:hanging="10"/>
      <w:outlineLvl w:val="1"/>
    </w:pPr>
    <w:rPr>
      <w:rFonts w:ascii="Times New Roman" w:eastAsia="Times New Roman" w:hAnsi="Times New Roman" w:cs="Times New Roman"/>
      <w:b/>
      <w:color w:val="000000"/>
    </w:rPr>
  </w:style>
  <w:style w:type="paragraph" w:styleId="Heading3">
    <w:name w:val="heading 3"/>
    <w:next w:val="Normal"/>
    <w:link w:val="Heading3Char"/>
    <w:uiPriority w:val="9"/>
    <w:unhideWhenUsed/>
    <w:qFormat/>
    <w:pPr>
      <w:keepNext/>
      <w:keepLines/>
      <w:spacing w:after="126" w:line="256" w:lineRule="auto"/>
      <w:ind w:left="253" w:hanging="10"/>
      <w:outlineLvl w:val="2"/>
    </w:pPr>
    <w:rPr>
      <w:rFonts w:ascii="Times New Roman" w:eastAsia="Times New Roman" w:hAnsi="Times New Roman" w:cs="Times New Roman"/>
      <w:b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b/>
      <w:color w:val="000000"/>
      <w:sz w:val="29"/>
    </w:rPr>
  </w:style>
  <w:style w:type="character" w:customStyle="1" w:styleId="Heading3Char">
    <w:name w:val="Heading 3 Char"/>
    <w:link w:val="Heading3"/>
    <w:rPr>
      <w:rFonts w:ascii="Times New Roman" w:eastAsia="Times New Roman" w:hAnsi="Times New Roman" w:cs="Times New Roman"/>
      <w:b/>
      <w:color w:val="000000"/>
      <w:sz w:val="24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Footer">
    <w:name w:val="footer"/>
    <w:basedOn w:val="Normal"/>
    <w:link w:val="FooterChar"/>
    <w:uiPriority w:val="99"/>
    <w:unhideWhenUsed/>
    <w:rsid w:val="00BC7D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7D40"/>
    <w:rPr>
      <w:rFonts w:ascii="Times New Roman" w:eastAsia="Times New Roman" w:hAnsi="Times New Roman" w:cs="Times New Roman"/>
      <w:color w:val="000000"/>
    </w:rPr>
  </w:style>
  <w:style w:type="character" w:styleId="PageNumber">
    <w:name w:val="page number"/>
    <w:basedOn w:val="DefaultParagraphFont"/>
    <w:uiPriority w:val="99"/>
    <w:semiHidden/>
    <w:unhideWhenUsed/>
    <w:rsid w:val="00BC7D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jl2017f@126.com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byelenin.github.io/Metrics_2019/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1077</Words>
  <Characters>6143</Characters>
  <Application>Microsoft Office Word</Application>
  <DocSecurity>0</DocSecurity>
  <Lines>51</Lines>
  <Paragraphs>14</Paragraphs>
  <ScaleCrop>false</ScaleCrop>
  <Company>NJU</Company>
  <LinksUpToDate>false</LinksUpToDate>
  <CharactersWithSpaces>7206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Yang Liu</dc:creator>
  <cp:keywords/>
  <cp:lastModifiedBy>Yang Liu</cp:lastModifiedBy>
  <cp:revision>4</cp:revision>
  <dcterms:created xsi:type="dcterms:W3CDTF">2020-02-20T07:17:00Z</dcterms:created>
  <dcterms:modified xsi:type="dcterms:W3CDTF">2020-02-20T07:21:00Z</dcterms:modified>
</cp:coreProperties>
</file>