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微软雅黑" w:cs="微软雅黑" w:hAnsi="微软雅黑" w:eastAsia="微软雅黑"/>
          <w:b w:val="1"/>
          <w:bCs w:val="1"/>
          <w:color w:val="333333"/>
          <w:sz w:val="36"/>
          <w:szCs w:val="36"/>
          <w:u w:color="333333"/>
          <w:lang w:val="zh-TW" w:eastAsia="zh-TW"/>
        </w:rPr>
      </w:pPr>
      <w:r>
        <w:rPr>
          <w:rFonts w:ascii="微软雅黑" w:cs="微软雅黑" w:hAnsi="微软雅黑" w:eastAsia="微软雅黑"/>
          <w:b w:val="1"/>
          <w:bCs w:val="1"/>
          <w:color w:val="333333"/>
          <w:sz w:val="36"/>
          <w:szCs w:val="36"/>
          <w:u w:color="333333"/>
          <w:rtl w:val="0"/>
          <w:lang w:val="de-DE" w:eastAsia="zh-TW"/>
        </w:rPr>
        <w:t>Intermediate 2</w:t>
      </w:r>
      <w:r>
        <w:rPr>
          <w:rFonts w:ascii="微软雅黑" w:cs="微软雅黑" w:hAnsi="微软雅黑" w:eastAsia="微软雅黑"/>
          <w:b w:val="1"/>
          <w:bCs w:val="1"/>
          <w:color w:val="333333"/>
          <w:sz w:val="36"/>
          <w:szCs w:val="36"/>
          <w:u w:color="333333"/>
          <w:rtl w:val="0"/>
          <w:lang w:val="zh-TW" w:eastAsia="zh-TW"/>
        </w:rPr>
        <w:t>《</w:t>
      </w:r>
      <w:r>
        <w:rPr>
          <w:rFonts w:ascii="微软雅黑" w:cs="微软雅黑" w:hAnsi="微软雅黑" w:eastAsia="微软雅黑"/>
          <w:b w:val="1"/>
          <w:bCs w:val="1"/>
          <w:color w:val="333333"/>
          <w:sz w:val="36"/>
          <w:szCs w:val="36"/>
          <w:u w:color="333333"/>
          <w:rtl w:val="0"/>
          <w:lang w:val="de-DE" w:eastAsia="zh-TW"/>
        </w:rPr>
        <w:t>Chinese Speaking</w:t>
      </w:r>
      <w:r>
        <w:rPr>
          <w:rFonts w:ascii="微软雅黑" w:cs="微软雅黑" w:hAnsi="微软雅黑" w:eastAsia="微软雅黑"/>
          <w:b w:val="1"/>
          <w:bCs w:val="1"/>
          <w:color w:val="333333"/>
          <w:sz w:val="36"/>
          <w:szCs w:val="36"/>
          <w:u w:color="333333"/>
          <w:rtl w:val="0"/>
          <w:lang w:val="zh-TW" w:eastAsia="zh-TW"/>
        </w:rPr>
        <w:t>》</w:t>
      </w:r>
      <w:r>
        <w:rPr>
          <w:rFonts w:ascii="微软雅黑" w:cs="微软雅黑" w:hAnsi="微软雅黑" w:eastAsia="微软雅黑"/>
          <w:b w:val="1"/>
          <w:bCs w:val="1"/>
          <w:color w:val="333333"/>
          <w:sz w:val="36"/>
          <w:szCs w:val="36"/>
          <w:u w:color="333333"/>
          <w:rtl w:val="0"/>
          <w:lang w:val="de-DE" w:eastAsia="zh-TW"/>
        </w:rPr>
        <w:t>Syllabus</w:t>
      </w:r>
    </w:p>
    <w:p>
      <w:pPr>
        <w:pStyle w:val="Normal.0"/>
        <w:jc w:val="center"/>
        <w:rPr>
          <w:rFonts w:ascii="Calibri" w:cs="Calibri" w:hAnsi="Calibri" w:eastAsia="Calibri"/>
          <w:b w:val="1"/>
          <w:bCs w:val="1"/>
          <w:color w:val="333333"/>
          <w:sz w:val="24"/>
          <w:szCs w:val="24"/>
          <w:u w:color="333333"/>
          <w:lang w:val="zh-TW" w:eastAsia="zh-TW"/>
        </w:rPr>
      </w:pPr>
    </w:p>
    <w:tbl>
      <w:tblPr>
        <w:tblW w:w="948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547"/>
        <w:gridCol w:w="6940"/>
      </w:tblGrid>
      <w:tr>
        <w:tblPrEx>
          <w:shd w:val="clear" w:color="auto" w:fill="d0ddef"/>
        </w:tblPrEx>
        <w:trPr>
          <w:trHeight w:val="301"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lang w:val="de-DE"/>
              </w:rPr>
              <w:t>Course</w:t>
            </w:r>
            <w:r>
              <w:rPr>
                <w:rFonts w:ascii="Times New Roman" w:hAnsi="Times New Roman" w:hint="default"/>
                <w:sz w:val="24"/>
                <w:szCs w:val="24"/>
                <w:rtl w:val="0"/>
                <w:lang w:val="de-DE"/>
              </w:rPr>
              <w:t>’</w:t>
            </w:r>
            <w:r>
              <w:rPr>
                <w:rFonts w:ascii="Times New Roman" w:hAnsi="Times New Roman"/>
                <w:sz w:val="24"/>
                <w:szCs w:val="24"/>
                <w:rtl w:val="0"/>
                <w:lang w:val="de-DE"/>
              </w:rPr>
              <w:t>s name</w:t>
            </w:r>
            <w:r>
              <w:rPr>
                <w:rFonts w:ascii="Calibri" w:cs="Calibri" w:hAnsi="Calibri" w:eastAsia="Calibri"/>
                <w:sz w:val="24"/>
                <w:szCs w:val="24"/>
                <w:rtl w:val="0"/>
                <w:lang w:val="de-DE" w:eastAsia="zh-TW"/>
              </w:rPr>
              <w:t>:</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lang w:val="de-DE"/>
              </w:rPr>
              <w:t>Chinese Speaking</w:t>
            </w:r>
            <w:r>
              <w:rPr>
                <w:rFonts w:ascii="Calibri" w:cs="Calibri" w:hAnsi="Calibri" w:eastAsia="Calibri"/>
                <w:sz w:val="24"/>
                <w:szCs w:val="24"/>
                <w:rtl w:val="0"/>
                <w:lang w:val="de-DE" w:eastAsia="zh-TW"/>
              </w:rPr>
              <w:t xml:space="preserve"> 2</w:t>
            </w:r>
          </w:p>
        </w:tc>
      </w:tr>
      <w:tr>
        <w:tblPrEx>
          <w:shd w:val="clear" w:color="auto" w:fill="d0ddef"/>
        </w:tblPrEx>
        <w:trPr>
          <w:trHeight w:val="745"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Textbook recommended:</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Calibri" w:cs="Calibri" w:hAnsi="Calibri" w:eastAsia="Calibri" w:hint="eastAsia"/>
                <w:sz w:val="24"/>
                <w:szCs w:val="24"/>
                <w:rtl w:val="0"/>
                <w:lang w:val="zh-TW" w:eastAsia="zh-TW"/>
              </w:rPr>
              <w:t>《中级口语教程》北京大学出版社</w:t>
            </w:r>
          </w:p>
        </w:tc>
      </w:tr>
      <w:tr>
        <w:tblPrEx>
          <w:shd w:val="clear" w:color="auto" w:fill="d0ddef"/>
        </w:tblPrEx>
        <w:trPr>
          <w:trHeight w:val="860"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References</w:t>
            </w:r>
            <w:r>
              <w:rPr>
                <w:rFonts w:eastAsia="Times New Roman" w:hint="eastAsia"/>
                <w:sz w:val="24"/>
                <w:szCs w:val="24"/>
                <w:rtl w:val="0"/>
              </w:rPr>
              <w:t>：</w:t>
            </w:r>
            <w:r>
              <w:rPr>
                <w:rFonts w:ascii="Times New Roman" w:hAnsi="Times New Roman"/>
                <w:sz w:val="24"/>
                <w:szCs w:val="24"/>
                <w:rtl w:val="0"/>
              </w:rPr>
              <w:t>books, articles, websites, etc</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Calibri" w:cs="Calibri" w:hAnsi="Calibri" w:eastAsia="Calibri" w:hint="eastAsia"/>
                <w:sz w:val="24"/>
                <w:szCs w:val="24"/>
                <w:rtl w:val="0"/>
                <w:lang w:val="zh-TW" w:eastAsia="zh-TW"/>
              </w:rPr>
              <w:t>优酷、百度、搜狐等</w:t>
            </w:r>
          </w:p>
          <w:p>
            <w:pPr>
              <w:pStyle w:val="Normal.0"/>
              <w:bidi w:val="0"/>
              <w:spacing w:line="360" w:lineRule="auto"/>
              <w:ind w:left="0" w:right="0" w:firstLine="0"/>
              <w:jc w:val="both"/>
              <w:rPr>
                <w:rtl w:val="0"/>
              </w:rPr>
            </w:pPr>
            <w:r>
              <w:rPr>
                <w:rFonts w:ascii="Calibri" w:cs="Calibri" w:hAnsi="Calibri" w:eastAsia="Calibri" w:hint="eastAsia"/>
                <w:sz w:val="24"/>
                <w:szCs w:val="24"/>
                <w:rtl w:val="0"/>
                <w:lang w:val="zh-TW" w:eastAsia="zh-TW"/>
              </w:rPr>
              <w:t>《新的中国》、《事事关心》</w:t>
            </w:r>
          </w:p>
        </w:tc>
      </w:tr>
      <w:tr>
        <w:tblPrEx>
          <w:shd w:val="clear" w:color="auto" w:fill="d0ddef"/>
        </w:tblPrEx>
        <w:trPr>
          <w:trHeight w:val="820"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Content:</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Calibri" w:cs="Calibri" w:hAnsi="Calibri" w:eastAsia="Calibri" w:hint="eastAsia"/>
                <w:sz w:val="24"/>
                <w:szCs w:val="24"/>
                <w:rtl w:val="0"/>
                <w:lang w:val="zh-TW" w:eastAsia="zh-TW"/>
              </w:rPr>
              <w:t>《中级口语教程》</w:t>
            </w:r>
            <w:r>
              <w:rPr>
                <w:rFonts w:ascii="Times New Roman" w:hAnsi="Times New Roman"/>
                <w:sz w:val="24"/>
                <w:szCs w:val="24"/>
                <w:rtl w:val="0"/>
                <w:lang w:val="de-DE"/>
              </w:rPr>
              <w:t xml:space="preserve">Lessons </w:t>
            </w:r>
            <w:r>
              <w:rPr>
                <w:rFonts w:ascii="Times New Roman" w:hAnsi="Times New Roman"/>
                <w:sz w:val="24"/>
                <w:szCs w:val="24"/>
                <w:rtl w:val="0"/>
              </w:rPr>
              <w:t>1-12</w:t>
            </w:r>
            <w:r>
              <w:rPr>
                <w:rFonts w:ascii="Times New Roman" w:hAnsi="Times New Roman"/>
                <w:sz w:val="24"/>
                <w:szCs w:val="24"/>
                <w:rtl w:val="0"/>
                <w:lang w:val="de-DE"/>
              </w:rPr>
              <w:t>; Teaching materials in relation to current affairs in the world will be added.</w:t>
            </w:r>
          </w:p>
        </w:tc>
      </w:tr>
      <w:tr>
        <w:tblPrEx>
          <w:shd w:val="clear" w:color="auto" w:fill="d0ddef"/>
        </w:tblPrEx>
        <w:trPr>
          <w:trHeight w:val="11006"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lang w:val="de-DE"/>
              </w:rPr>
              <w:t>Detailed Content</w:t>
            </w:r>
            <w:r>
              <w:rPr>
                <w:rFonts w:ascii="Calibri" w:cs="Calibri" w:hAnsi="Calibri" w:eastAsia="Calibri" w:hint="eastAsia"/>
                <w:sz w:val="24"/>
                <w:szCs w:val="24"/>
                <w:rtl w:val="0"/>
                <w:lang w:val="zh-TW" w:eastAsia="zh-TW"/>
              </w:rPr>
              <w:t>：</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1</w:t>
            </w:r>
            <w:r>
              <w:rPr>
                <w:rFonts w:ascii="Times New Roman" w:hAnsi="Times New Roman"/>
                <w:sz w:val="24"/>
                <w:szCs w:val="24"/>
                <w:rtl w:val="0"/>
                <w:lang w:val="de-DE"/>
              </w:rPr>
              <w:t>. Do you want to hear my heartfelt advice?</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2</w:t>
            </w:r>
            <w:r>
              <w:rPr>
                <w:rFonts w:ascii="Times New Roman" w:hAnsi="Times New Roman"/>
                <w:sz w:val="24"/>
                <w:szCs w:val="24"/>
                <w:rtl w:val="0"/>
                <w:lang w:val="de-DE"/>
              </w:rPr>
              <w:t>. I want to learn Chinese martial arts.</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3</w:t>
            </w:r>
            <w:r>
              <w:rPr>
                <w:rFonts w:ascii="Times New Roman" w:hAnsi="Times New Roman"/>
                <w:sz w:val="24"/>
                <w:szCs w:val="24"/>
                <w:rtl w:val="0"/>
                <w:lang w:val="de-DE"/>
              </w:rPr>
              <w:t>. I love to chat with taxi drivers</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4</w:t>
            </w:r>
            <w:r>
              <w:rPr>
                <w:rFonts w:ascii="Times New Roman" w:hAnsi="Times New Roman"/>
                <w:sz w:val="24"/>
                <w:szCs w:val="24"/>
                <w:rtl w:val="0"/>
                <w:lang w:val="de-DE"/>
              </w:rPr>
              <w:t>. Today, it</w:t>
            </w:r>
            <w:r>
              <w:rPr>
                <w:rFonts w:ascii="Times New Roman" w:hAnsi="Times New Roman" w:hint="default"/>
                <w:sz w:val="24"/>
                <w:szCs w:val="24"/>
                <w:rtl w:val="0"/>
                <w:lang w:val="de-DE"/>
              </w:rPr>
              <w:t>’</w:t>
            </w:r>
            <w:r>
              <w:rPr>
                <w:rFonts w:ascii="Times New Roman" w:hAnsi="Times New Roman"/>
                <w:sz w:val="24"/>
                <w:szCs w:val="24"/>
                <w:rtl w:val="0"/>
                <w:lang w:val="de-DE"/>
              </w:rPr>
              <w:t>s my treat!</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5</w:t>
            </w:r>
            <w:r>
              <w:rPr>
                <w:rFonts w:ascii="Times New Roman" w:hAnsi="Times New Roman"/>
                <w:sz w:val="24"/>
                <w:szCs w:val="24"/>
                <w:rtl w:val="0"/>
                <w:lang w:val="de-DE"/>
              </w:rPr>
              <w:t>. To study is pure joy.</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6</w:t>
            </w:r>
            <w:r>
              <w:rPr>
                <w:rFonts w:ascii="Times New Roman" w:hAnsi="Times New Roman"/>
                <w:sz w:val="24"/>
                <w:szCs w:val="24"/>
                <w:rtl w:val="0"/>
                <w:lang w:val="de-DE"/>
              </w:rPr>
              <w:t>. I</w:t>
            </w:r>
            <w:r>
              <w:rPr>
                <w:rFonts w:ascii="Times New Roman" w:hAnsi="Times New Roman" w:hint="default"/>
                <w:sz w:val="24"/>
                <w:szCs w:val="24"/>
                <w:rtl w:val="0"/>
                <w:lang w:val="de-DE"/>
              </w:rPr>
              <w:t>’</w:t>
            </w:r>
            <w:r>
              <w:rPr>
                <w:rFonts w:ascii="Times New Roman" w:hAnsi="Times New Roman"/>
                <w:sz w:val="24"/>
                <w:szCs w:val="24"/>
                <w:rtl w:val="0"/>
                <w:lang w:val="de-DE"/>
              </w:rPr>
              <w:t>ve always loved to watch soccer.</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7</w:t>
            </w:r>
            <w:r>
              <w:rPr>
                <w:rFonts w:ascii="Times New Roman" w:hAnsi="Times New Roman"/>
                <w:sz w:val="24"/>
                <w:szCs w:val="24"/>
                <w:rtl w:val="0"/>
                <w:lang w:val="de-DE"/>
              </w:rPr>
              <w:t>. Everybody has his own hobbies.</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8</w:t>
            </w:r>
            <w:r>
              <w:rPr>
                <w:rFonts w:ascii="Times New Roman" w:hAnsi="Times New Roman"/>
                <w:sz w:val="24"/>
                <w:szCs w:val="24"/>
                <w:rtl w:val="0"/>
                <w:lang w:val="de-DE"/>
              </w:rPr>
              <w:t>. No matter how many TV programs there are out there, you only have a set of eyes!</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9</w:t>
            </w:r>
            <w:r>
              <w:rPr>
                <w:rFonts w:ascii="Times New Roman" w:hAnsi="Times New Roman"/>
                <w:sz w:val="24"/>
                <w:szCs w:val="24"/>
                <w:rtl w:val="0"/>
                <w:lang w:val="de-DE"/>
              </w:rPr>
              <w:t>. Eat well for breakfast, eat to your content for lunch and don</w:t>
            </w:r>
            <w:r>
              <w:rPr>
                <w:rFonts w:ascii="Times New Roman" w:hAnsi="Times New Roman" w:hint="default"/>
                <w:sz w:val="24"/>
                <w:szCs w:val="24"/>
                <w:rtl w:val="0"/>
                <w:lang w:val="de-DE"/>
              </w:rPr>
              <w:t>’</w:t>
            </w:r>
            <w:r>
              <w:rPr>
                <w:rFonts w:ascii="Times New Roman" w:hAnsi="Times New Roman"/>
                <w:sz w:val="24"/>
                <w:szCs w:val="24"/>
                <w:rtl w:val="0"/>
                <w:lang w:val="de-DE"/>
              </w:rPr>
              <w:t>t eat much for dinner.</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10</w:t>
            </w:r>
            <w:r>
              <w:rPr>
                <w:rFonts w:ascii="Times New Roman" w:hAnsi="Times New Roman"/>
                <w:sz w:val="24"/>
                <w:szCs w:val="24"/>
                <w:rtl w:val="0"/>
                <w:lang w:val="de-DE"/>
              </w:rPr>
              <w:t>. It</w:t>
            </w:r>
            <w:r>
              <w:rPr>
                <w:rFonts w:ascii="Times New Roman" w:hAnsi="Times New Roman" w:hint="default"/>
                <w:sz w:val="24"/>
                <w:szCs w:val="24"/>
                <w:rtl w:val="0"/>
                <w:lang w:val="de-DE"/>
              </w:rPr>
              <w:t>’</w:t>
            </w:r>
            <w:r>
              <w:rPr>
                <w:rFonts w:ascii="Times New Roman" w:hAnsi="Times New Roman"/>
                <w:sz w:val="24"/>
                <w:szCs w:val="24"/>
                <w:rtl w:val="0"/>
                <w:lang w:val="de-DE"/>
              </w:rPr>
              <w:t>s exhilarating to wear a Qipao: so beautiful!</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11</w:t>
            </w:r>
            <w:r>
              <w:rPr>
                <w:rFonts w:ascii="Times New Roman" w:hAnsi="Times New Roman"/>
                <w:sz w:val="24"/>
                <w:szCs w:val="24"/>
                <w:rtl w:val="0"/>
                <w:lang w:val="de-DE"/>
              </w:rPr>
              <w:t>. Beauty doesn</w:t>
            </w:r>
            <w:r>
              <w:rPr>
                <w:rFonts w:ascii="Times New Roman" w:hAnsi="Times New Roman" w:hint="default"/>
                <w:sz w:val="24"/>
                <w:szCs w:val="24"/>
                <w:rtl w:val="0"/>
                <w:lang w:val="de-DE"/>
              </w:rPr>
              <w:t>’</w:t>
            </w:r>
            <w:r>
              <w:rPr>
                <w:rFonts w:ascii="Times New Roman" w:hAnsi="Times New Roman"/>
                <w:sz w:val="24"/>
                <w:szCs w:val="24"/>
                <w:rtl w:val="0"/>
                <w:lang w:val="de-DE"/>
              </w:rPr>
              <w:t>t matter (or less than we thought).</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rPr>
              <w:t>12</w:t>
            </w:r>
            <w:r>
              <w:rPr>
                <w:rFonts w:ascii="Times New Roman" w:hAnsi="Times New Roman"/>
                <w:sz w:val="24"/>
                <w:szCs w:val="24"/>
                <w:rtl w:val="0"/>
                <w:lang w:val="de-DE"/>
              </w:rPr>
              <w:t>. I am not feeling well today.</w:t>
            </w:r>
          </w:p>
          <w:p>
            <w:pPr>
              <w:pStyle w:val="Normal.0"/>
              <w:bidi w:val="0"/>
              <w:spacing w:line="360" w:lineRule="auto"/>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de-DE"/>
              </w:rPr>
              <w:t>Debate competition 1</w:t>
            </w:r>
            <w:r>
              <w:rPr>
                <w:rFonts w:ascii="Calibri" w:cs="Calibri" w:hAnsi="Calibri" w:eastAsia="Calibri"/>
                <w:sz w:val="24"/>
                <w:szCs w:val="24"/>
                <w:rtl w:val="0"/>
                <w:lang w:val="de-DE" w:eastAsia="zh-TW"/>
              </w:rPr>
              <w:t>:</w:t>
            </w:r>
          </w:p>
          <w:p>
            <w:pPr>
              <w:pStyle w:val="Normal.0"/>
              <w:bidi w:val="0"/>
              <w:spacing w:line="360" w:lineRule="auto"/>
              <w:ind w:left="0" w:right="0" w:firstLine="0"/>
              <w:jc w:val="both"/>
              <w:rPr>
                <w:rFonts w:ascii="宋体" w:cs="宋体" w:hAnsi="宋体" w:eastAsia="宋体"/>
                <w:sz w:val="24"/>
                <w:szCs w:val="24"/>
                <w:rtl w:val="0"/>
              </w:rPr>
            </w:pPr>
            <w:r>
              <w:rPr>
                <w:rFonts w:ascii="Times New Roman" w:cs="宋体" w:hAnsi="Times New Roman" w:eastAsia="宋体"/>
                <w:sz w:val="24"/>
                <w:szCs w:val="24"/>
                <w:rtl w:val="0"/>
                <w:lang w:val="en-US"/>
              </w:rPr>
              <w:t>A</w:t>
            </w:r>
            <w:r>
              <w:rPr>
                <w:rFonts w:ascii="Times New Roman" w:cs="宋体" w:hAnsi="Times New Roman" w:eastAsia="宋体"/>
                <w:sz w:val="24"/>
                <w:szCs w:val="24"/>
                <w:rtl w:val="0"/>
                <w:lang w:val="de-DE"/>
              </w:rPr>
              <w:t xml:space="preserve"> </w:t>
            </w:r>
            <w:r>
              <w:rPr>
                <w:rFonts w:ascii="宋体" w:cs="宋体" w:hAnsi="宋体" w:eastAsia="宋体"/>
                <w:sz w:val="24"/>
                <w:szCs w:val="24"/>
                <w:rtl w:val="0"/>
                <w:lang w:val="en-US"/>
              </w:rPr>
              <w:t>“</w:t>
            </w:r>
            <w:r>
              <w:rPr>
                <w:rFonts w:ascii="宋体" w:cs="宋体" w:hAnsi="宋体" w:eastAsia="宋体"/>
                <w:sz w:val="24"/>
                <w:szCs w:val="24"/>
                <w:rtl w:val="0"/>
                <w:lang w:val="de-DE"/>
              </w:rPr>
              <w:t>We only live once, we should strive to achieve our best.</w:t>
            </w:r>
            <w:r>
              <w:rPr>
                <w:rFonts w:ascii="宋体" w:cs="宋体" w:hAnsi="宋体" w:eastAsia="宋体"/>
                <w:sz w:val="24"/>
                <w:szCs w:val="24"/>
                <w:rtl w:val="0"/>
                <w:lang w:val="de-DE"/>
              </w:rPr>
              <w:t>”</w:t>
            </w:r>
          </w:p>
          <w:p>
            <w:pPr>
              <w:pStyle w:val="Normal.0"/>
              <w:bidi w:val="0"/>
              <w:spacing w:line="360" w:lineRule="auto"/>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B</w:t>
            </w:r>
            <w:r>
              <w:rPr>
                <w:rFonts w:ascii="Times New Roman" w:hAnsi="Times New Roman"/>
                <w:sz w:val="24"/>
                <w:szCs w:val="24"/>
                <w:rtl w:val="0"/>
                <w:lang w:val="de-DE"/>
              </w:rPr>
              <w:t xml:space="preserve"> </w:t>
            </w:r>
            <w:r>
              <w:rPr>
                <w:rFonts w:ascii="宋体" w:cs="宋体" w:hAnsi="宋体" w:eastAsia="宋体" w:hint="default"/>
                <w:sz w:val="24"/>
                <w:szCs w:val="24"/>
                <w:rtl w:val="0"/>
                <w:lang w:val="en-US"/>
              </w:rPr>
              <w:t>“</w:t>
            </w:r>
            <w:r>
              <w:rPr>
                <w:rFonts w:ascii="宋体" w:cs="宋体" w:hAnsi="宋体" w:eastAsia="宋体"/>
                <w:sz w:val="24"/>
                <w:szCs w:val="24"/>
                <w:rtl w:val="0"/>
                <w:lang w:val="de-DE"/>
              </w:rPr>
              <w:t>Life is beautiful, let</w:t>
            </w:r>
            <w:r>
              <w:rPr>
                <w:rFonts w:ascii="宋体" w:cs="宋体" w:hAnsi="宋体" w:eastAsia="宋体" w:hint="default"/>
                <w:sz w:val="24"/>
                <w:szCs w:val="24"/>
                <w:rtl w:val="0"/>
                <w:lang w:val="de-DE"/>
              </w:rPr>
              <w:t>’</w:t>
            </w:r>
            <w:r>
              <w:rPr>
                <w:rFonts w:ascii="宋体" w:cs="宋体" w:hAnsi="宋体" w:eastAsia="宋体"/>
                <w:sz w:val="24"/>
                <w:szCs w:val="24"/>
                <w:rtl w:val="0"/>
                <w:lang w:val="de-DE"/>
              </w:rPr>
              <w:t>s slow down and enjoy life again!</w:t>
            </w:r>
            <w:r>
              <w:rPr>
                <w:rFonts w:ascii="宋体" w:cs="宋体" w:hAnsi="宋体" w:eastAsia="宋体" w:hint="default"/>
                <w:sz w:val="24"/>
                <w:szCs w:val="24"/>
                <w:rtl w:val="0"/>
                <w:lang w:val="de-DE"/>
              </w:rPr>
              <w:t xml:space="preserve">” </w:t>
            </w:r>
          </w:p>
          <w:p>
            <w:pPr>
              <w:pStyle w:val="Normal.0"/>
              <w:bidi w:val="0"/>
              <w:spacing w:line="360" w:lineRule="auto"/>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de-DE"/>
              </w:rPr>
              <w:t>Debate competition 2</w:t>
            </w:r>
            <w:r>
              <w:rPr>
                <w:rFonts w:ascii="Calibri" w:cs="Calibri" w:hAnsi="Calibri" w:eastAsia="Calibri"/>
                <w:sz w:val="24"/>
                <w:szCs w:val="24"/>
                <w:rtl w:val="0"/>
                <w:lang w:val="de-DE" w:eastAsia="zh-TW"/>
              </w:rPr>
              <w:t>:</w:t>
            </w:r>
          </w:p>
          <w:p>
            <w:pPr>
              <w:pStyle w:val="Normal.0"/>
              <w:bidi w:val="0"/>
              <w:spacing w:line="360" w:lineRule="auto"/>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de-DE"/>
              </w:rPr>
              <w:t>Since we have internet, do we really still need televisions?</w:t>
            </w:r>
          </w:p>
          <w:p>
            <w:pPr>
              <w:pStyle w:val="Normal.0"/>
              <w:bidi w:val="0"/>
              <w:spacing w:line="360" w:lineRule="auto"/>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de-DE"/>
              </w:rPr>
              <w:t>After every debate, students will be required to write a 5 minutes report where they will present their personal point of view.</w:t>
            </w:r>
          </w:p>
          <w:p>
            <w:pPr>
              <w:pStyle w:val="Normal.0"/>
              <w:bidi w:val="0"/>
              <w:spacing w:line="360" w:lineRule="auto"/>
              <w:ind w:left="0" w:right="0" w:firstLine="0"/>
              <w:jc w:val="both"/>
              <w:rPr>
                <w:rtl w:val="0"/>
              </w:rPr>
            </w:pPr>
            <w:r>
              <w:rPr>
                <w:rFonts w:ascii="Times New Roman" w:hAnsi="Times New Roman"/>
                <w:sz w:val="24"/>
                <w:szCs w:val="24"/>
                <w:rtl w:val="0"/>
                <w:lang w:val="de-DE"/>
              </w:rPr>
              <w:t>Every week, a student of the class will be required to choose a topic of her own interest (not included in this year</w:t>
            </w:r>
            <w:r>
              <w:rPr>
                <w:rFonts w:ascii="Times New Roman" w:hAnsi="Times New Roman" w:hint="default"/>
                <w:sz w:val="24"/>
                <w:szCs w:val="24"/>
                <w:rtl w:val="0"/>
                <w:lang w:val="de-DE"/>
              </w:rPr>
              <w:t>’</w:t>
            </w:r>
            <w:r>
              <w:rPr>
                <w:rFonts w:ascii="Times New Roman" w:hAnsi="Times New Roman"/>
                <w:sz w:val="24"/>
                <w:szCs w:val="24"/>
                <w:rtl w:val="0"/>
                <w:lang w:val="de-DE"/>
              </w:rPr>
              <w:t>s program), make a power point presentation where she will ask questions, analyze them and present possible solutions.</w:t>
            </w:r>
          </w:p>
        </w:tc>
      </w:tr>
      <w:tr>
        <w:tblPrEx>
          <w:shd w:val="clear" w:color="auto" w:fill="d0ddef"/>
        </w:tblPrEx>
        <w:trPr>
          <w:trHeight w:val="10088"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Aim of the course: what you should know after attending this class.</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de-DE"/>
              </w:rPr>
              <w:t>Based on the textbook, you should acquire 500 new words or expressions and 80 new grammatical structures. This will also reinforce your Chinese basic knowledge.</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de-DE"/>
              </w:rPr>
              <w:t>Every lesson in the textbook develops 5 topics, which are closely connected to your daily life. This will help you integrate learning and doing, theory and praxis. Furthermore getting used to expressing your ideas freely will enable you to talk at length.</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de-DE"/>
              </w:rPr>
              <w:t>Around mid-term, 2 debate competitions are being organized. Before every debate competition, students have to prepare their argumentation in detail. During the competition, they have to follow the rules, present well-grounded arguments, respond actively and appropriately to their adversaries. This competition should help you to express yourself in public and therefore increase your self-confidence.</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de-DE"/>
              </w:rPr>
              <w:t>On one side, some topics can be freely chosen by the students: the students doing the presentation should present the topic in a clear ,  articulate and exhaustive manner, analyze it, solve it. The students hearing the presentation should take advantage to expand their knowledge, and ask adequate questions.</w:t>
            </w:r>
          </w:p>
          <w:p>
            <w:pPr>
              <w:pStyle w:val="Normal.0"/>
              <w:bidi w:val="0"/>
              <w:spacing w:line="360" w:lineRule="auto"/>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de-DE"/>
              </w:rPr>
              <w:t>On the other side, some topics will be closely related to Chinese or international news, so that this language class can benefit students in their lives outside the classroom.</w:t>
            </w:r>
          </w:p>
          <w:p>
            <w:pPr>
              <w:pStyle w:val="Normal.0"/>
              <w:spacing w:line="360" w:lineRule="auto"/>
            </w:pPr>
            <w:r>
              <w:rPr>
                <w:rFonts w:ascii="Times New Roman" w:hAnsi="Times New Roman"/>
                <w:sz w:val="24"/>
                <w:szCs w:val="24"/>
                <w:rtl w:val="0"/>
                <w:lang w:val="de-DE"/>
              </w:rPr>
              <w:t xml:space="preserve">The steps </w:t>
            </w:r>
            <w:r>
              <w:rPr>
                <w:rFonts w:ascii="Times New Roman" w:hAnsi="Times New Roman"/>
                <w:sz w:val="24"/>
                <w:szCs w:val="24"/>
                <w:rtl w:val="0"/>
              </w:rPr>
              <w:t>2</w:t>
            </w:r>
            <w:r>
              <w:rPr>
                <w:rFonts w:ascii="Times New Roman" w:hAnsi="Times New Roman"/>
                <w:sz w:val="24"/>
                <w:szCs w:val="24"/>
                <w:rtl w:val="0"/>
                <w:lang w:val="de-DE"/>
              </w:rPr>
              <w:t xml:space="preserve">, </w:t>
            </w:r>
            <w:r>
              <w:rPr>
                <w:rFonts w:ascii="Times New Roman" w:hAnsi="Times New Roman"/>
                <w:sz w:val="24"/>
                <w:szCs w:val="24"/>
                <w:rtl w:val="0"/>
              </w:rPr>
              <w:t>3</w:t>
            </w:r>
            <w:r>
              <w:rPr>
                <w:rFonts w:ascii="Times New Roman" w:hAnsi="Times New Roman"/>
                <w:sz w:val="24"/>
                <w:szCs w:val="24"/>
                <w:rtl w:val="0"/>
                <w:lang w:val="de-DE"/>
              </w:rPr>
              <w:t xml:space="preserve"> and </w:t>
            </w:r>
            <w:r>
              <w:rPr>
                <w:rFonts w:ascii="Times New Roman" w:hAnsi="Times New Roman"/>
                <w:sz w:val="24"/>
                <w:szCs w:val="24"/>
                <w:rtl w:val="0"/>
              </w:rPr>
              <w:t>4</w:t>
            </w:r>
            <w:r>
              <w:rPr>
                <w:rFonts w:ascii="Times New Roman" w:hAnsi="Times New Roman"/>
                <w:sz w:val="24"/>
                <w:szCs w:val="24"/>
                <w:rtl w:val="0"/>
                <w:lang w:val="de-DE"/>
              </w:rPr>
              <w:t xml:space="preserve"> add an additional 300 new words, these will also help students expand their vocabulary.</w:t>
            </w:r>
          </w:p>
        </w:tc>
      </w:tr>
    </w:tbl>
    <w:p>
      <w:pPr>
        <w:pStyle w:val="Normal.0"/>
        <w:jc w:val="center"/>
      </w:pPr>
      <w:r>
        <w:rPr>
          <w:rFonts w:ascii="Calibri" w:cs="Calibri" w:hAnsi="Calibri" w:eastAsia="Calibri"/>
          <w:b w:val="1"/>
          <w:bCs w:val="1"/>
          <w:color w:val="333333"/>
          <w:sz w:val="24"/>
          <w:szCs w:val="24"/>
          <w:u w:color="333333"/>
          <w:lang w:val="zh-TW" w:eastAsia="zh-TW"/>
        </w:rPr>
      </w:r>
    </w:p>
    <w:sectPr>
      <w:headerReference w:type="default" r:id="rId4"/>
      <w:footerReference w:type="default" r:id="rId5"/>
      <w:pgSz w:w="11900" w:h="16840" w:orient="portrait"/>
      <w:pgMar w:top="1440" w:right="1133" w:bottom="1440" w:left="1276"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微软雅黑">
    <w:charset w:val="00"/>
    <w:family w:val="roman"/>
    <w:pitch w:val="default"/>
  </w:font>
  <w:font w:name="Tahoma">
    <w:charset w:val="00"/>
    <w:family w:val="roman"/>
    <w:pitch w:val="default"/>
  </w:font>
  <w:font w:name="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