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F2C" w:rsidRDefault="003413BD" w:rsidP="003413BD">
      <w:pPr>
        <w:jc w:val="center"/>
        <w:rPr>
          <w:rFonts w:ascii="SimSun" w:eastAsia="SimSun" w:hAnsi="SimSun" w:cs="SimSun"/>
          <w:color w:val="000000"/>
          <w:lang w:val="en-US" w:eastAsia="zh-CN"/>
        </w:rPr>
      </w:pPr>
      <w:r>
        <w:rPr>
          <w:rFonts w:ascii="SimSun" w:eastAsia="SimSun" w:hAnsi="SimSun" w:cs="SimSun"/>
          <w:noProof/>
          <w:color w:val="000000"/>
          <w:lang w:val="en-US" w:eastAsia="zh-CN"/>
        </w:rPr>
        <w:drawing>
          <wp:inline distT="0" distB="0" distL="0" distR="0" wp14:anchorId="2BFAA51B" wp14:editId="499CCD95">
            <wp:extent cx="2218414" cy="22184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DA 2016 Logo_b_bk.jpg"/>
                    <pic:cNvPicPr/>
                  </pic:nvPicPr>
                  <pic:blipFill>
                    <a:blip r:embed="rId8">
                      <a:extLst>
                        <a:ext uri="{28A0092B-C50C-407E-A947-70E740481C1C}">
                          <a14:useLocalDpi xmlns:a14="http://schemas.microsoft.com/office/drawing/2010/main" val="0"/>
                        </a:ext>
                      </a:extLst>
                    </a:blip>
                    <a:stretch>
                      <a:fillRect/>
                    </a:stretch>
                  </pic:blipFill>
                  <pic:spPr>
                    <a:xfrm>
                      <a:off x="0" y="0"/>
                      <a:ext cx="2217325" cy="2217325"/>
                    </a:xfrm>
                    <a:prstGeom prst="rect">
                      <a:avLst/>
                    </a:prstGeom>
                  </pic:spPr>
                </pic:pic>
              </a:graphicData>
            </a:graphic>
          </wp:inline>
        </w:drawing>
      </w:r>
    </w:p>
    <w:p w:rsidR="003413BD" w:rsidRDefault="003413BD" w:rsidP="00B43C0C">
      <w:pPr>
        <w:rPr>
          <w:rFonts w:ascii="SimSun" w:eastAsia="SimSun" w:hAnsi="SimSun" w:cs="SimSun"/>
          <w:color w:val="000000"/>
          <w:lang w:val="en-US" w:eastAsia="zh-CN"/>
        </w:rPr>
      </w:pPr>
    </w:p>
    <w:p w:rsidR="00096780" w:rsidRDefault="00096780" w:rsidP="003413BD">
      <w:pPr>
        <w:jc w:val="center"/>
        <w:rPr>
          <w:rFonts w:ascii="SimSun" w:eastAsia="SimSun" w:hAnsi="SimSun" w:cs="SimSun"/>
          <w:b/>
          <w:color w:val="000000"/>
          <w:lang w:val="en-US" w:eastAsia="zh-CN"/>
        </w:rPr>
      </w:pPr>
      <w:r w:rsidRPr="003413BD">
        <w:rPr>
          <w:rFonts w:ascii="SimSun" w:eastAsia="SimSun" w:hAnsi="SimSun" w:cs="SimSun" w:hint="eastAsia"/>
          <w:b/>
          <w:color w:val="000000"/>
          <w:lang w:val="en-US" w:eastAsia="zh-CN"/>
        </w:rPr>
        <w:t>James Dyson Awards 戴森设计大奖</w:t>
      </w:r>
    </w:p>
    <w:p w:rsidR="00237DB4" w:rsidRPr="003413BD" w:rsidRDefault="00D85718" w:rsidP="003413BD">
      <w:pPr>
        <w:jc w:val="center"/>
        <w:rPr>
          <w:rFonts w:ascii="SimSun" w:eastAsia="SimSun" w:hAnsi="SimSun" w:cs="SimSun"/>
          <w:b/>
          <w:color w:val="000000"/>
          <w:lang w:val="en-US" w:eastAsia="zh-CN"/>
        </w:rPr>
      </w:pPr>
      <w:hyperlink r:id="rId9" w:history="1">
        <w:r w:rsidR="00237DB4" w:rsidRPr="000A681A">
          <w:rPr>
            <w:rStyle w:val="Hyperlink"/>
            <w:lang w:eastAsia="zh-CN"/>
          </w:rPr>
          <w:t>http://www.jamesdysonaward.org/zh-hans/</w:t>
        </w:r>
      </w:hyperlink>
    </w:p>
    <w:p w:rsidR="00096780" w:rsidRDefault="00096780" w:rsidP="00B43C0C">
      <w:pPr>
        <w:rPr>
          <w:rFonts w:ascii="SimSun" w:eastAsia="SimSun" w:hAnsi="SimSun" w:cs="SimSun"/>
          <w:color w:val="000000"/>
          <w:lang w:val="en-US" w:eastAsia="zh-CN"/>
        </w:rPr>
      </w:pPr>
    </w:p>
    <w:p w:rsidR="00B43C0C" w:rsidRDefault="00B43C0C" w:rsidP="00B43C0C">
      <w:pPr>
        <w:rPr>
          <w:rFonts w:ascii="SimSun" w:eastAsia="SimSun" w:hAnsi="SimSun" w:cs="SimSun"/>
          <w:color w:val="000000"/>
          <w:lang w:val="en-US" w:eastAsia="zh-CN"/>
        </w:rPr>
      </w:pPr>
      <w:r w:rsidRPr="00B43C0C">
        <w:rPr>
          <w:rFonts w:ascii="SimSun" w:eastAsia="SimSun" w:hAnsi="SimSun" w:cs="SimSun" w:hint="eastAsia"/>
          <w:color w:val="000000"/>
          <w:lang w:val="en-US" w:eastAsia="zh-CN"/>
        </w:rPr>
        <w:t>戴森设计奖作为一项国际性的工程设计大奖，旨在鼓励激发下一代设计工程师。该奖项对在读和近期毕业的设计工程专业大学生开放。</w:t>
      </w:r>
    </w:p>
    <w:p w:rsidR="003413BD" w:rsidRDefault="003413BD" w:rsidP="00B43C0C">
      <w:pPr>
        <w:rPr>
          <w:rFonts w:ascii="SimSun" w:eastAsia="SimSun" w:hAnsi="SimSun" w:cs="SimSun"/>
          <w:color w:val="000000"/>
          <w:lang w:val="en-US" w:eastAsia="zh-CN"/>
        </w:rPr>
      </w:pPr>
    </w:p>
    <w:tbl>
      <w:tblPr>
        <w:tblStyle w:val="TableGrid"/>
        <w:tblW w:w="0" w:type="auto"/>
        <w:tblLook w:val="04A0" w:firstRow="1" w:lastRow="0" w:firstColumn="1" w:lastColumn="0" w:noHBand="0" w:noVBand="1"/>
      </w:tblPr>
      <w:tblGrid>
        <w:gridCol w:w="8234"/>
      </w:tblGrid>
      <w:tr w:rsidR="003413BD" w:rsidRPr="00096780" w:rsidTr="000A681A">
        <w:trPr>
          <w:trHeight w:val="1820"/>
        </w:trPr>
        <w:tc>
          <w:tcPr>
            <w:tcW w:w="8234" w:type="dxa"/>
            <w:noWrap/>
            <w:vAlign w:val="center"/>
            <w:hideMark/>
          </w:tcPr>
          <w:p w:rsidR="003413BD" w:rsidRDefault="003413BD" w:rsidP="000A681A">
            <w:pPr>
              <w:rPr>
                <w:b/>
                <w:lang w:eastAsia="zh-CN"/>
              </w:rPr>
            </w:pPr>
            <w:r w:rsidRPr="003413BD">
              <w:rPr>
                <w:b/>
                <w:lang w:eastAsia="zh-CN"/>
              </w:rPr>
              <w:t>比赛概要</w:t>
            </w:r>
          </w:p>
          <w:p w:rsidR="003413BD" w:rsidRPr="003413BD" w:rsidRDefault="003413BD" w:rsidP="000A681A">
            <w:pPr>
              <w:rPr>
                <w:b/>
                <w:lang w:eastAsia="zh-CN"/>
              </w:rPr>
            </w:pPr>
          </w:p>
          <w:p w:rsidR="003413BD" w:rsidRPr="003413BD" w:rsidRDefault="003413BD" w:rsidP="000A681A">
            <w:pPr>
              <w:rPr>
                <w:b/>
                <w:lang w:eastAsia="zh-CN"/>
              </w:rPr>
            </w:pPr>
            <w:r w:rsidRPr="003413BD">
              <w:rPr>
                <w:b/>
                <w:lang w:eastAsia="zh-CN"/>
              </w:rPr>
              <w:t>设计一个能够解决问题的方案</w:t>
            </w:r>
          </w:p>
          <w:p w:rsidR="003413BD" w:rsidRPr="00096780" w:rsidRDefault="003413BD" w:rsidP="000A681A">
            <w:pPr>
              <w:rPr>
                <w:lang w:eastAsia="zh-CN"/>
              </w:rPr>
            </w:pPr>
            <w:r w:rsidRPr="00096780">
              <w:rPr>
                <w:lang w:eastAsia="zh-CN"/>
              </w:rPr>
              <w:t>参赛设计题材广泛。我们的目的是发现那些想法与众不同的设计师去发明更好的产品。参赛工程师应该以循序渐进的方式进行设计，提供初具雏形的设计模型。最终产品需要具有实用意义，商业价值，以及可持续发展的设计理念。</w:t>
            </w:r>
          </w:p>
        </w:tc>
      </w:tr>
      <w:tr w:rsidR="003413BD" w:rsidRPr="00096780" w:rsidTr="000A681A">
        <w:trPr>
          <w:trHeight w:val="2760"/>
        </w:trPr>
        <w:tc>
          <w:tcPr>
            <w:tcW w:w="8234" w:type="dxa"/>
            <w:noWrap/>
            <w:vAlign w:val="center"/>
            <w:hideMark/>
          </w:tcPr>
          <w:p w:rsidR="003413BD" w:rsidRPr="003413BD" w:rsidRDefault="003413BD" w:rsidP="000A681A">
            <w:pPr>
              <w:rPr>
                <w:b/>
                <w:lang w:eastAsia="zh-CN"/>
              </w:rPr>
            </w:pPr>
            <w:r w:rsidRPr="003413BD">
              <w:rPr>
                <w:b/>
                <w:lang w:eastAsia="zh-CN"/>
              </w:rPr>
              <w:t>奖项设置</w:t>
            </w:r>
          </w:p>
          <w:p w:rsidR="003413BD" w:rsidRDefault="003413BD" w:rsidP="000A681A">
            <w:pPr>
              <w:rPr>
                <w:lang w:eastAsia="zh-CN"/>
              </w:rPr>
            </w:pPr>
          </w:p>
          <w:p w:rsidR="003413BD" w:rsidRPr="00096780" w:rsidRDefault="003413BD" w:rsidP="000A681A">
            <w:pPr>
              <w:rPr>
                <w:lang w:eastAsia="zh-CN"/>
              </w:rPr>
            </w:pPr>
            <w:r>
              <w:rPr>
                <w:rFonts w:hint="eastAsia"/>
                <w:lang w:eastAsia="zh-CN"/>
              </w:rPr>
              <w:t>国家及</w:t>
            </w:r>
            <w:r w:rsidRPr="00096780">
              <w:rPr>
                <w:lang w:eastAsia="zh-CN"/>
              </w:rPr>
              <w:t>地区组优胜奖</w:t>
            </w:r>
          </w:p>
          <w:p w:rsidR="003413BD" w:rsidRDefault="003413BD" w:rsidP="000A681A">
            <w:pPr>
              <w:rPr>
                <w:lang w:eastAsia="zh-CN"/>
              </w:rPr>
            </w:pPr>
            <w:r w:rsidRPr="00096780">
              <w:rPr>
                <w:lang w:eastAsia="zh-CN"/>
              </w:rPr>
              <w:t>2</w:t>
            </w:r>
            <w:r>
              <w:rPr>
                <w:rFonts w:hint="eastAsia"/>
                <w:lang w:eastAsia="zh-CN"/>
              </w:rPr>
              <w:t>,</w:t>
            </w:r>
            <w:r w:rsidRPr="00096780">
              <w:rPr>
                <w:lang w:eastAsia="zh-CN"/>
              </w:rPr>
              <w:t>000</w:t>
            </w:r>
            <w:r w:rsidRPr="00096780">
              <w:rPr>
                <w:lang w:eastAsia="zh-CN"/>
              </w:rPr>
              <w:t>英镑</w:t>
            </w:r>
            <w:r>
              <w:rPr>
                <w:rFonts w:hint="eastAsia"/>
                <w:lang w:eastAsia="zh-CN"/>
              </w:rPr>
              <w:t>(</w:t>
            </w:r>
            <w:r>
              <w:rPr>
                <w:rFonts w:hint="eastAsia"/>
                <w:lang w:eastAsia="zh-CN"/>
              </w:rPr>
              <w:t>约</w:t>
            </w:r>
            <w:r>
              <w:rPr>
                <w:rFonts w:hint="eastAsia"/>
                <w:lang w:eastAsia="zh-CN"/>
              </w:rPr>
              <w:t>2</w:t>
            </w:r>
            <w:r>
              <w:rPr>
                <w:rFonts w:hint="eastAsia"/>
                <w:lang w:eastAsia="zh-CN"/>
              </w:rPr>
              <w:t>万人民币</w:t>
            </w:r>
            <w:r>
              <w:rPr>
                <w:rFonts w:hint="eastAsia"/>
                <w:lang w:eastAsia="zh-CN"/>
              </w:rPr>
              <w:t>)</w:t>
            </w:r>
            <w:r>
              <w:rPr>
                <w:rFonts w:hint="eastAsia"/>
                <w:lang w:eastAsia="zh-CN"/>
              </w:rPr>
              <w:t>；</w:t>
            </w:r>
            <w:r w:rsidRPr="00096780">
              <w:rPr>
                <w:lang w:eastAsia="zh-CN"/>
              </w:rPr>
              <w:t>戴森设计大奖证书</w:t>
            </w:r>
          </w:p>
          <w:p w:rsidR="003413BD" w:rsidRPr="00096780" w:rsidRDefault="003413BD" w:rsidP="000A681A">
            <w:pPr>
              <w:rPr>
                <w:lang w:eastAsia="zh-CN"/>
              </w:rPr>
            </w:pPr>
          </w:p>
          <w:p w:rsidR="003413BD" w:rsidRPr="00096780" w:rsidRDefault="003413BD" w:rsidP="000A681A">
            <w:pPr>
              <w:rPr>
                <w:lang w:eastAsia="zh-CN"/>
              </w:rPr>
            </w:pPr>
            <w:r w:rsidRPr="00096780">
              <w:rPr>
                <w:lang w:eastAsia="zh-CN"/>
              </w:rPr>
              <w:t>国际组入围奖</w:t>
            </w:r>
          </w:p>
          <w:p w:rsidR="003413BD" w:rsidRDefault="003413BD" w:rsidP="000A681A">
            <w:pPr>
              <w:rPr>
                <w:lang w:eastAsia="zh-CN"/>
              </w:rPr>
            </w:pPr>
            <w:r w:rsidRPr="00096780">
              <w:rPr>
                <w:lang w:eastAsia="zh-CN"/>
              </w:rPr>
              <w:t>5</w:t>
            </w:r>
            <w:r>
              <w:rPr>
                <w:rFonts w:hint="eastAsia"/>
                <w:lang w:eastAsia="zh-CN"/>
              </w:rPr>
              <w:t>,</w:t>
            </w:r>
            <w:r w:rsidRPr="00096780">
              <w:rPr>
                <w:lang w:eastAsia="zh-CN"/>
              </w:rPr>
              <w:t>000</w:t>
            </w:r>
            <w:r w:rsidRPr="00096780">
              <w:rPr>
                <w:lang w:eastAsia="zh-CN"/>
              </w:rPr>
              <w:t>英镑</w:t>
            </w:r>
            <w:r>
              <w:rPr>
                <w:rFonts w:hint="eastAsia"/>
                <w:lang w:eastAsia="zh-CN"/>
              </w:rPr>
              <w:t>(</w:t>
            </w:r>
            <w:r>
              <w:rPr>
                <w:rFonts w:hint="eastAsia"/>
                <w:lang w:eastAsia="zh-CN"/>
              </w:rPr>
              <w:t>约</w:t>
            </w:r>
            <w:r>
              <w:rPr>
                <w:rFonts w:hint="eastAsia"/>
                <w:lang w:eastAsia="zh-CN"/>
              </w:rPr>
              <w:t>5</w:t>
            </w:r>
            <w:r>
              <w:rPr>
                <w:rFonts w:hint="eastAsia"/>
                <w:lang w:eastAsia="zh-CN"/>
              </w:rPr>
              <w:t>万人民币</w:t>
            </w:r>
            <w:r>
              <w:rPr>
                <w:rFonts w:hint="eastAsia"/>
                <w:lang w:eastAsia="zh-CN"/>
              </w:rPr>
              <w:t>)</w:t>
            </w:r>
            <w:r>
              <w:rPr>
                <w:rFonts w:hint="eastAsia"/>
                <w:lang w:eastAsia="zh-CN"/>
              </w:rPr>
              <w:t>；</w:t>
            </w:r>
            <w:r w:rsidRPr="00096780">
              <w:rPr>
                <w:lang w:eastAsia="zh-CN"/>
              </w:rPr>
              <w:t>戴森设计大奖证书</w:t>
            </w:r>
          </w:p>
          <w:p w:rsidR="003413BD" w:rsidRPr="00096780" w:rsidRDefault="003413BD" w:rsidP="000A681A">
            <w:pPr>
              <w:rPr>
                <w:lang w:eastAsia="zh-CN"/>
              </w:rPr>
            </w:pPr>
          </w:p>
          <w:p w:rsidR="003413BD" w:rsidRPr="00096780" w:rsidRDefault="003413BD" w:rsidP="000A681A">
            <w:pPr>
              <w:rPr>
                <w:lang w:eastAsia="zh-CN"/>
              </w:rPr>
            </w:pPr>
            <w:r w:rsidRPr="00096780">
              <w:rPr>
                <w:lang w:eastAsia="zh-CN"/>
              </w:rPr>
              <w:t>国际组优胜奖</w:t>
            </w:r>
          </w:p>
          <w:p w:rsidR="003413BD" w:rsidRPr="00096780" w:rsidRDefault="003413BD" w:rsidP="004E6256">
            <w:pPr>
              <w:rPr>
                <w:lang w:eastAsia="zh-CN"/>
              </w:rPr>
            </w:pPr>
            <w:r w:rsidRPr="00096780">
              <w:rPr>
                <w:lang w:eastAsia="zh-CN"/>
              </w:rPr>
              <w:t>30,000</w:t>
            </w:r>
            <w:r w:rsidRPr="00096780">
              <w:rPr>
                <w:lang w:eastAsia="zh-CN"/>
              </w:rPr>
              <w:t>英镑</w:t>
            </w:r>
            <w:r>
              <w:rPr>
                <w:rFonts w:hint="eastAsia"/>
                <w:lang w:eastAsia="zh-CN"/>
              </w:rPr>
              <w:t>(</w:t>
            </w:r>
            <w:r>
              <w:rPr>
                <w:rFonts w:hint="eastAsia"/>
                <w:lang w:eastAsia="zh-CN"/>
              </w:rPr>
              <w:t>约</w:t>
            </w:r>
            <w:r>
              <w:rPr>
                <w:rFonts w:hint="eastAsia"/>
                <w:lang w:eastAsia="zh-CN"/>
              </w:rPr>
              <w:t>30</w:t>
            </w:r>
            <w:r>
              <w:rPr>
                <w:rFonts w:hint="eastAsia"/>
                <w:lang w:eastAsia="zh-CN"/>
              </w:rPr>
              <w:t>万人民币</w:t>
            </w:r>
            <w:r>
              <w:rPr>
                <w:rFonts w:hint="eastAsia"/>
                <w:lang w:eastAsia="zh-CN"/>
              </w:rPr>
              <w:t>)</w:t>
            </w:r>
            <w:r w:rsidRPr="00096780">
              <w:rPr>
                <w:lang w:eastAsia="zh-CN"/>
              </w:rPr>
              <w:t>予以参赛学生或学生团体；</w:t>
            </w:r>
            <w:r w:rsidRPr="00096780">
              <w:rPr>
                <w:lang w:eastAsia="zh-CN"/>
              </w:rPr>
              <w:t>5,000</w:t>
            </w:r>
            <w:r w:rsidRPr="00096780">
              <w:rPr>
                <w:lang w:eastAsia="zh-CN"/>
              </w:rPr>
              <w:t>英镑</w:t>
            </w:r>
            <w:r>
              <w:rPr>
                <w:rFonts w:hint="eastAsia"/>
                <w:lang w:eastAsia="zh-CN"/>
              </w:rPr>
              <w:t>(</w:t>
            </w:r>
            <w:r>
              <w:rPr>
                <w:rFonts w:hint="eastAsia"/>
                <w:lang w:eastAsia="zh-CN"/>
              </w:rPr>
              <w:t>约</w:t>
            </w:r>
            <w:r>
              <w:rPr>
                <w:rFonts w:hint="eastAsia"/>
                <w:lang w:eastAsia="zh-CN"/>
              </w:rPr>
              <w:t>5</w:t>
            </w:r>
            <w:r>
              <w:rPr>
                <w:rFonts w:hint="eastAsia"/>
                <w:lang w:eastAsia="zh-CN"/>
              </w:rPr>
              <w:t>万人民币</w:t>
            </w:r>
            <w:r>
              <w:rPr>
                <w:rFonts w:hint="eastAsia"/>
                <w:lang w:eastAsia="zh-CN"/>
              </w:rPr>
              <w:t>)</w:t>
            </w:r>
            <w:r>
              <w:rPr>
                <w:lang w:eastAsia="zh-CN"/>
              </w:rPr>
              <w:t>予以获胜选手所在大学</w:t>
            </w:r>
            <w:r w:rsidR="004E6256">
              <w:rPr>
                <w:rFonts w:hint="eastAsia"/>
                <w:lang w:eastAsia="zh-CN"/>
              </w:rPr>
              <w:t>院系</w:t>
            </w:r>
            <w:r>
              <w:rPr>
                <w:lang w:eastAsia="zh-CN"/>
              </w:rPr>
              <w:t>；</w:t>
            </w:r>
            <w:r w:rsidRPr="00096780">
              <w:rPr>
                <w:lang w:eastAsia="zh-CN"/>
              </w:rPr>
              <w:t>戴森设计大奖证书</w:t>
            </w:r>
          </w:p>
        </w:tc>
      </w:tr>
      <w:tr w:rsidR="003413BD" w:rsidRPr="00096780" w:rsidTr="000A681A">
        <w:trPr>
          <w:trHeight w:val="900"/>
        </w:trPr>
        <w:tc>
          <w:tcPr>
            <w:tcW w:w="8234" w:type="dxa"/>
            <w:noWrap/>
            <w:vAlign w:val="center"/>
          </w:tcPr>
          <w:p w:rsidR="003413BD" w:rsidRPr="000A681A" w:rsidRDefault="000A681A" w:rsidP="000A681A">
            <w:pPr>
              <w:rPr>
                <w:b/>
                <w:lang w:eastAsia="zh-CN"/>
              </w:rPr>
            </w:pPr>
            <w:r>
              <w:rPr>
                <w:rFonts w:hint="eastAsia"/>
                <w:b/>
                <w:lang w:eastAsia="zh-CN"/>
              </w:rPr>
              <w:t>2016</w:t>
            </w:r>
            <w:r>
              <w:rPr>
                <w:rFonts w:hint="eastAsia"/>
                <w:b/>
                <w:lang w:eastAsia="zh-CN"/>
              </w:rPr>
              <w:t>年大</w:t>
            </w:r>
            <w:r w:rsidR="003413BD" w:rsidRPr="000A681A">
              <w:rPr>
                <w:rFonts w:hint="eastAsia"/>
                <w:b/>
                <w:lang w:eastAsia="zh-CN"/>
              </w:rPr>
              <w:t>赛流程</w:t>
            </w:r>
          </w:p>
          <w:p w:rsidR="003413BD" w:rsidRPr="000A681A" w:rsidRDefault="003413BD" w:rsidP="000A681A">
            <w:pPr>
              <w:rPr>
                <w:lang w:eastAsia="zh-CN"/>
              </w:rPr>
            </w:pPr>
          </w:p>
          <w:p w:rsidR="003413BD" w:rsidRPr="000A681A" w:rsidRDefault="000A681A" w:rsidP="000A681A">
            <w:pPr>
              <w:rPr>
                <w:lang w:eastAsia="zh-CN"/>
              </w:rPr>
            </w:pPr>
            <w:r>
              <w:rPr>
                <w:rFonts w:hint="eastAsia"/>
                <w:lang w:eastAsia="zh-CN"/>
              </w:rPr>
              <w:t>3</w:t>
            </w:r>
            <w:r w:rsidR="003413BD" w:rsidRPr="000A681A">
              <w:rPr>
                <w:rFonts w:hint="eastAsia"/>
                <w:lang w:eastAsia="zh-CN"/>
              </w:rPr>
              <w:t>月</w:t>
            </w:r>
            <w:r>
              <w:rPr>
                <w:rFonts w:hint="eastAsia"/>
                <w:lang w:eastAsia="zh-CN"/>
              </w:rPr>
              <w:t>22</w:t>
            </w:r>
            <w:r w:rsidR="003413BD" w:rsidRPr="000A681A">
              <w:rPr>
                <w:rFonts w:hint="eastAsia"/>
                <w:lang w:eastAsia="zh-CN"/>
              </w:rPr>
              <w:t>日</w:t>
            </w:r>
            <w:r w:rsidR="003413BD" w:rsidRPr="000A681A">
              <w:rPr>
                <w:rFonts w:hint="eastAsia"/>
                <w:lang w:eastAsia="zh-CN"/>
              </w:rPr>
              <w:t xml:space="preserve"> </w:t>
            </w:r>
            <w:r>
              <w:rPr>
                <w:rFonts w:hint="eastAsia"/>
                <w:lang w:eastAsia="zh-CN"/>
              </w:rPr>
              <w:t>中国区启动仪式，已全面开始征集</w:t>
            </w:r>
          </w:p>
          <w:p w:rsidR="003413BD" w:rsidRPr="000A681A" w:rsidRDefault="003413BD" w:rsidP="000A681A">
            <w:pPr>
              <w:rPr>
                <w:lang w:eastAsia="zh-CN"/>
              </w:rPr>
            </w:pPr>
          </w:p>
          <w:p w:rsidR="003413BD" w:rsidRPr="000A681A" w:rsidRDefault="003413BD" w:rsidP="000A681A">
            <w:pPr>
              <w:rPr>
                <w:lang w:eastAsia="zh-CN"/>
              </w:rPr>
            </w:pPr>
            <w:r w:rsidRPr="000A681A">
              <w:rPr>
                <w:rFonts w:hint="eastAsia"/>
                <w:lang w:eastAsia="zh-CN"/>
              </w:rPr>
              <w:t>7</w:t>
            </w:r>
            <w:r w:rsidRPr="000A681A">
              <w:rPr>
                <w:rFonts w:hint="eastAsia"/>
                <w:lang w:eastAsia="zh-CN"/>
              </w:rPr>
              <w:t>月</w:t>
            </w:r>
            <w:r w:rsidRPr="000A681A">
              <w:rPr>
                <w:rFonts w:hint="eastAsia"/>
                <w:lang w:eastAsia="zh-CN"/>
              </w:rPr>
              <w:t>19</w:t>
            </w:r>
            <w:r w:rsidRPr="000A681A">
              <w:rPr>
                <w:rFonts w:hint="eastAsia"/>
                <w:lang w:eastAsia="zh-CN"/>
              </w:rPr>
              <w:t>日</w:t>
            </w:r>
            <w:r w:rsidRPr="000A681A">
              <w:rPr>
                <w:rFonts w:hint="eastAsia"/>
                <w:lang w:eastAsia="zh-CN"/>
              </w:rPr>
              <w:t xml:space="preserve"> </w:t>
            </w:r>
            <w:r w:rsidR="000A681A">
              <w:rPr>
                <w:rFonts w:hint="eastAsia"/>
                <w:lang w:eastAsia="zh-CN"/>
              </w:rPr>
              <w:t>作品征集截止</w:t>
            </w:r>
          </w:p>
          <w:p w:rsidR="003413BD" w:rsidRPr="000A681A" w:rsidRDefault="003413BD" w:rsidP="000A681A">
            <w:pPr>
              <w:rPr>
                <w:lang w:eastAsia="zh-CN"/>
              </w:rPr>
            </w:pPr>
          </w:p>
          <w:p w:rsidR="003413BD" w:rsidRPr="000A681A" w:rsidRDefault="003413BD" w:rsidP="000A681A">
            <w:pPr>
              <w:rPr>
                <w:lang w:eastAsia="zh-CN"/>
              </w:rPr>
            </w:pPr>
            <w:r w:rsidRPr="000A681A">
              <w:rPr>
                <w:rFonts w:hint="eastAsia"/>
                <w:lang w:eastAsia="zh-CN"/>
              </w:rPr>
              <w:t>9</w:t>
            </w:r>
            <w:r w:rsidRPr="000A681A">
              <w:rPr>
                <w:rFonts w:hint="eastAsia"/>
                <w:lang w:eastAsia="zh-CN"/>
              </w:rPr>
              <w:t>月</w:t>
            </w:r>
            <w:r w:rsidRPr="000A681A">
              <w:rPr>
                <w:rFonts w:hint="eastAsia"/>
                <w:lang w:eastAsia="zh-CN"/>
              </w:rPr>
              <w:t>8</w:t>
            </w:r>
            <w:r w:rsidRPr="000A681A">
              <w:rPr>
                <w:rFonts w:hint="eastAsia"/>
                <w:lang w:eastAsia="zh-CN"/>
              </w:rPr>
              <w:t>日</w:t>
            </w:r>
            <w:r w:rsidRPr="000A681A">
              <w:rPr>
                <w:rFonts w:hint="eastAsia"/>
                <w:lang w:eastAsia="zh-CN"/>
              </w:rPr>
              <w:t xml:space="preserve"> </w:t>
            </w:r>
            <w:r w:rsidRPr="000A681A">
              <w:rPr>
                <w:rFonts w:hint="eastAsia"/>
                <w:lang w:eastAsia="zh-CN"/>
              </w:rPr>
              <w:t>公布</w:t>
            </w:r>
            <w:r w:rsidR="000A681A">
              <w:rPr>
                <w:rFonts w:hint="eastAsia"/>
                <w:lang w:eastAsia="zh-CN"/>
              </w:rPr>
              <w:t>中国区冠军及</w:t>
            </w:r>
            <w:r w:rsidRPr="000A681A">
              <w:rPr>
                <w:rFonts w:hint="eastAsia"/>
                <w:lang w:eastAsia="zh-CN"/>
              </w:rPr>
              <w:t>入围名单</w:t>
            </w:r>
          </w:p>
          <w:p w:rsidR="003413BD" w:rsidRPr="000A681A" w:rsidRDefault="003413BD" w:rsidP="000A681A">
            <w:pPr>
              <w:ind w:left="720"/>
              <w:rPr>
                <w:lang w:eastAsia="zh-CN"/>
              </w:rPr>
            </w:pPr>
            <w:r w:rsidRPr="000A681A">
              <w:rPr>
                <w:rFonts w:hint="eastAsia"/>
                <w:lang w:eastAsia="zh-CN"/>
              </w:rPr>
              <w:t xml:space="preserve">   *</w:t>
            </w:r>
            <w:r w:rsidRPr="000A681A">
              <w:rPr>
                <w:rFonts w:hint="eastAsia"/>
                <w:lang w:eastAsia="zh-CN"/>
              </w:rPr>
              <w:t>由本地区</w:t>
            </w:r>
            <w:r w:rsidRPr="000A681A">
              <w:rPr>
                <w:lang w:eastAsia="zh-CN"/>
              </w:rPr>
              <w:t>设计工程专家评审团选出</w:t>
            </w:r>
          </w:p>
          <w:p w:rsidR="003413BD" w:rsidRPr="000A681A" w:rsidRDefault="003413BD" w:rsidP="000A681A">
            <w:pPr>
              <w:rPr>
                <w:lang w:eastAsia="zh-CN"/>
              </w:rPr>
            </w:pPr>
          </w:p>
          <w:p w:rsidR="003413BD" w:rsidRPr="000A681A" w:rsidRDefault="003413BD" w:rsidP="000A681A">
            <w:pPr>
              <w:rPr>
                <w:lang w:eastAsia="zh-CN"/>
              </w:rPr>
            </w:pPr>
            <w:r w:rsidRPr="000A681A">
              <w:rPr>
                <w:rFonts w:hint="eastAsia"/>
                <w:lang w:eastAsia="zh-CN"/>
              </w:rPr>
              <w:t>9</w:t>
            </w:r>
            <w:r w:rsidRPr="000A681A">
              <w:rPr>
                <w:rFonts w:hint="eastAsia"/>
                <w:lang w:eastAsia="zh-CN"/>
              </w:rPr>
              <w:t>月</w:t>
            </w:r>
            <w:r w:rsidRPr="000A681A">
              <w:rPr>
                <w:rFonts w:hint="eastAsia"/>
                <w:lang w:eastAsia="zh-CN"/>
              </w:rPr>
              <w:t>29</w:t>
            </w:r>
            <w:r w:rsidRPr="000A681A">
              <w:rPr>
                <w:rFonts w:hint="eastAsia"/>
                <w:lang w:eastAsia="zh-CN"/>
              </w:rPr>
              <w:t>日</w:t>
            </w:r>
            <w:r w:rsidRPr="000A681A">
              <w:rPr>
                <w:rFonts w:hint="eastAsia"/>
                <w:lang w:eastAsia="zh-CN"/>
              </w:rPr>
              <w:t xml:space="preserve"> </w:t>
            </w:r>
            <w:r w:rsidRPr="000A681A">
              <w:rPr>
                <w:rFonts w:hint="eastAsia"/>
                <w:lang w:eastAsia="zh-CN"/>
              </w:rPr>
              <w:t>戴森工程师选出总决赛入围名单</w:t>
            </w:r>
            <w:r w:rsidR="000A681A">
              <w:rPr>
                <w:rFonts w:hint="eastAsia"/>
                <w:lang w:eastAsia="zh-CN"/>
              </w:rPr>
              <w:t xml:space="preserve"> (Engineers Shortlist</w:t>
            </w:r>
            <w:r w:rsidR="000A681A">
              <w:rPr>
                <w:rFonts w:hint="eastAsia"/>
                <w:lang w:eastAsia="zh-CN"/>
              </w:rPr>
              <w:t>，</w:t>
            </w:r>
            <w:r w:rsidR="000A681A">
              <w:rPr>
                <w:rFonts w:hint="eastAsia"/>
                <w:lang w:eastAsia="zh-CN"/>
              </w:rPr>
              <w:t>20</w:t>
            </w:r>
            <w:r w:rsidR="000A681A">
              <w:rPr>
                <w:rFonts w:hint="eastAsia"/>
                <w:lang w:eastAsia="zh-CN"/>
              </w:rPr>
              <w:t>名</w:t>
            </w:r>
            <w:r w:rsidR="000A681A">
              <w:rPr>
                <w:rFonts w:hint="eastAsia"/>
                <w:lang w:eastAsia="zh-CN"/>
              </w:rPr>
              <w:t>)</w:t>
            </w:r>
          </w:p>
          <w:p w:rsidR="003413BD" w:rsidRPr="000A681A" w:rsidRDefault="003413BD" w:rsidP="000A681A">
            <w:pPr>
              <w:ind w:firstLine="720"/>
              <w:rPr>
                <w:lang w:eastAsia="zh-CN"/>
              </w:rPr>
            </w:pPr>
            <w:r w:rsidRPr="000A681A">
              <w:rPr>
                <w:rFonts w:hint="eastAsia"/>
                <w:lang w:eastAsia="zh-CN"/>
              </w:rPr>
              <w:t xml:space="preserve">     *</w:t>
            </w:r>
            <w:r w:rsidRPr="000A681A">
              <w:rPr>
                <w:rFonts w:hint="eastAsia"/>
                <w:lang w:eastAsia="zh-CN"/>
              </w:rPr>
              <w:t>由</w:t>
            </w:r>
            <w:r w:rsidRPr="000A681A">
              <w:rPr>
                <w:lang w:eastAsia="zh-CN"/>
              </w:rPr>
              <w:t>戴森工程师选出</w:t>
            </w:r>
          </w:p>
          <w:p w:rsidR="003413BD" w:rsidRPr="000A681A" w:rsidRDefault="003413BD" w:rsidP="000A681A">
            <w:pPr>
              <w:rPr>
                <w:lang w:eastAsia="zh-CN"/>
              </w:rPr>
            </w:pPr>
          </w:p>
          <w:p w:rsidR="003413BD" w:rsidRPr="000A681A" w:rsidRDefault="003413BD" w:rsidP="000A681A">
            <w:pPr>
              <w:rPr>
                <w:lang w:eastAsia="zh-CN"/>
              </w:rPr>
            </w:pPr>
            <w:r w:rsidRPr="000A681A">
              <w:rPr>
                <w:rFonts w:hint="eastAsia"/>
                <w:lang w:eastAsia="zh-CN"/>
              </w:rPr>
              <w:lastRenderedPageBreak/>
              <w:t>10</w:t>
            </w:r>
            <w:r w:rsidRPr="000A681A">
              <w:rPr>
                <w:rFonts w:hint="eastAsia"/>
                <w:lang w:eastAsia="zh-CN"/>
              </w:rPr>
              <w:t>月</w:t>
            </w:r>
            <w:r w:rsidRPr="000A681A">
              <w:rPr>
                <w:rFonts w:hint="eastAsia"/>
                <w:lang w:eastAsia="zh-CN"/>
              </w:rPr>
              <w:t>27</w:t>
            </w:r>
            <w:r w:rsidRPr="000A681A">
              <w:rPr>
                <w:rFonts w:hint="eastAsia"/>
                <w:lang w:eastAsia="zh-CN"/>
              </w:rPr>
              <w:t>日</w:t>
            </w:r>
            <w:r w:rsidRPr="000A681A">
              <w:rPr>
                <w:rFonts w:hint="eastAsia"/>
                <w:lang w:eastAsia="zh-CN"/>
              </w:rPr>
              <w:t xml:space="preserve"> </w:t>
            </w:r>
            <w:r w:rsidRPr="000A681A">
              <w:rPr>
                <w:rFonts w:hint="eastAsia"/>
                <w:lang w:eastAsia="zh-CN"/>
              </w:rPr>
              <w:t>公布国际组冠军</w:t>
            </w:r>
          </w:p>
          <w:p w:rsidR="003413BD" w:rsidRPr="000A681A" w:rsidRDefault="003413BD" w:rsidP="000A681A">
            <w:pPr>
              <w:ind w:firstLine="720"/>
              <w:rPr>
                <w:lang w:eastAsia="zh-CN"/>
              </w:rPr>
            </w:pPr>
            <w:r w:rsidRPr="000A681A">
              <w:rPr>
                <w:rFonts w:hint="eastAsia"/>
                <w:lang w:eastAsia="zh-CN"/>
              </w:rPr>
              <w:t xml:space="preserve">      *</w:t>
            </w:r>
            <w:r w:rsidRPr="000A681A">
              <w:rPr>
                <w:rFonts w:hint="eastAsia"/>
                <w:lang w:eastAsia="zh-CN"/>
              </w:rPr>
              <w:t>由</w:t>
            </w:r>
            <w:r w:rsidRPr="000A681A">
              <w:rPr>
                <w:lang w:eastAsia="zh-CN"/>
              </w:rPr>
              <w:t>詹姆士</w:t>
            </w:r>
            <w:r w:rsidRPr="000A681A">
              <w:rPr>
                <w:rFonts w:hint="eastAsia"/>
                <w:lang w:eastAsia="zh-CN"/>
              </w:rPr>
              <w:t>-</w:t>
            </w:r>
            <w:r w:rsidRPr="000A681A">
              <w:rPr>
                <w:lang w:eastAsia="zh-CN"/>
              </w:rPr>
              <w:t>戴森先生</w:t>
            </w:r>
            <w:r w:rsidRPr="000A681A">
              <w:rPr>
                <w:rFonts w:hint="eastAsia"/>
                <w:lang w:eastAsia="zh-CN"/>
              </w:rPr>
              <w:t>亲自</w:t>
            </w:r>
            <w:r w:rsidRPr="000A681A">
              <w:rPr>
                <w:lang w:eastAsia="zh-CN"/>
              </w:rPr>
              <w:t>选出</w:t>
            </w:r>
          </w:p>
          <w:p w:rsidR="003413BD" w:rsidRPr="000A681A" w:rsidRDefault="003413BD" w:rsidP="000A681A">
            <w:pPr>
              <w:rPr>
                <w:lang w:eastAsia="zh-CN"/>
              </w:rPr>
            </w:pPr>
          </w:p>
        </w:tc>
      </w:tr>
      <w:tr w:rsidR="003413BD" w:rsidRPr="00096780" w:rsidTr="000A681A">
        <w:trPr>
          <w:trHeight w:val="300"/>
        </w:trPr>
        <w:tc>
          <w:tcPr>
            <w:tcW w:w="8234" w:type="dxa"/>
            <w:noWrap/>
            <w:vAlign w:val="center"/>
            <w:hideMark/>
          </w:tcPr>
          <w:p w:rsidR="003413BD" w:rsidRPr="000A681A" w:rsidRDefault="003413BD" w:rsidP="000A681A">
            <w:pPr>
              <w:rPr>
                <w:b/>
                <w:lang w:eastAsia="zh-CN"/>
              </w:rPr>
            </w:pPr>
            <w:r w:rsidRPr="000A681A">
              <w:rPr>
                <w:b/>
                <w:lang w:eastAsia="zh-CN"/>
              </w:rPr>
              <w:lastRenderedPageBreak/>
              <w:t>参加比赛</w:t>
            </w:r>
          </w:p>
          <w:p w:rsidR="003413BD" w:rsidRPr="000A681A" w:rsidRDefault="003413BD" w:rsidP="000A681A">
            <w:pPr>
              <w:rPr>
                <w:lang w:eastAsia="zh-CN"/>
              </w:rPr>
            </w:pPr>
            <w:r w:rsidRPr="000A681A">
              <w:rPr>
                <w:rFonts w:hint="eastAsia"/>
                <w:lang w:eastAsia="zh-CN"/>
              </w:rPr>
              <w:t>通过官网提交方案</w:t>
            </w:r>
          </w:p>
          <w:p w:rsidR="003413BD" w:rsidRPr="000A681A" w:rsidRDefault="00D85718" w:rsidP="000A681A">
            <w:pPr>
              <w:rPr>
                <w:lang w:eastAsia="zh-CN"/>
              </w:rPr>
            </w:pPr>
            <w:hyperlink r:id="rId10" w:history="1">
              <w:r w:rsidR="003413BD" w:rsidRPr="000A681A">
                <w:rPr>
                  <w:rStyle w:val="Hyperlink"/>
                  <w:lang w:eastAsia="zh-CN"/>
                </w:rPr>
                <w:t>http://www.jamesdysonaward.org/zh-hans/</w:t>
              </w:r>
            </w:hyperlink>
            <w:r w:rsidR="003413BD" w:rsidRPr="000A681A">
              <w:rPr>
                <w:rFonts w:hint="eastAsia"/>
                <w:lang w:eastAsia="zh-CN"/>
              </w:rPr>
              <w:t xml:space="preserve"> (</w:t>
            </w:r>
            <w:r w:rsidR="003413BD" w:rsidRPr="000A681A">
              <w:rPr>
                <w:rFonts w:hint="eastAsia"/>
                <w:lang w:eastAsia="zh-CN"/>
              </w:rPr>
              <w:t>中文</w:t>
            </w:r>
            <w:r w:rsidR="003413BD" w:rsidRPr="000A681A">
              <w:rPr>
                <w:rFonts w:hint="eastAsia"/>
                <w:lang w:eastAsia="zh-CN"/>
              </w:rPr>
              <w:t>)</w:t>
            </w:r>
          </w:p>
          <w:p w:rsidR="000A681A" w:rsidRPr="000A681A" w:rsidRDefault="00D85718" w:rsidP="000A681A">
            <w:pPr>
              <w:rPr>
                <w:lang w:eastAsia="zh-CN"/>
              </w:rPr>
            </w:pPr>
            <w:hyperlink r:id="rId11" w:history="1">
              <w:r w:rsidR="003413BD" w:rsidRPr="000A681A">
                <w:rPr>
                  <w:rStyle w:val="Hyperlink"/>
                  <w:lang w:eastAsia="zh-CN"/>
                </w:rPr>
                <w:t>http://www.jamesdysonaward.org/</w:t>
              </w:r>
            </w:hyperlink>
            <w:r w:rsidR="003413BD" w:rsidRPr="000A681A">
              <w:rPr>
                <w:rFonts w:hint="eastAsia"/>
                <w:lang w:eastAsia="zh-CN"/>
              </w:rPr>
              <w:t xml:space="preserve"> (</w:t>
            </w:r>
            <w:r w:rsidR="003413BD" w:rsidRPr="000A681A">
              <w:rPr>
                <w:rFonts w:hint="eastAsia"/>
                <w:lang w:eastAsia="zh-CN"/>
              </w:rPr>
              <w:t>英文</w:t>
            </w:r>
            <w:r w:rsidR="003413BD" w:rsidRPr="000A681A">
              <w:rPr>
                <w:rFonts w:hint="eastAsia"/>
                <w:lang w:eastAsia="zh-CN"/>
              </w:rPr>
              <w:t>)</w:t>
            </w:r>
          </w:p>
        </w:tc>
      </w:tr>
      <w:tr w:rsidR="003413BD" w:rsidRPr="00096780" w:rsidTr="000A681A">
        <w:trPr>
          <w:trHeight w:val="6150"/>
        </w:trPr>
        <w:tc>
          <w:tcPr>
            <w:tcW w:w="8234" w:type="dxa"/>
            <w:noWrap/>
            <w:vAlign w:val="center"/>
            <w:hideMark/>
          </w:tcPr>
          <w:p w:rsidR="003413BD" w:rsidRDefault="003413BD" w:rsidP="000A681A">
            <w:pPr>
              <w:rPr>
                <w:b/>
                <w:lang w:eastAsia="zh-CN"/>
              </w:rPr>
            </w:pPr>
          </w:p>
          <w:p w:rsidR="003413BD" w:rsidRPr="003413BD" w:rsidRDefault="000A681A" w:rsidP="000A681A">
            <w:pPr>
              <w:rPr>
                <w:b/>
                <w:lang w:eastAsia="zh-CN"/>
              </w:rPr>
            </w:pPr>
            <w:r>
              <w:rPr>
                <w:rFonts w:hint="eastAsia"/>
                <w:b/>
                <w:lang w:eastAsia="zh-CN"/>
              </w:rPr>
              <w:t>戴森</w:t>
            </w:r>
            <w:r w:rsidR="003413BD">
              <w:rPr>
                <w:rFonts w:hint="eastAsia"/>
                <w:b/>
                <w:lang w:eastAsia="zh-CN"/>
              </w:rPr>
              <w:t>寄语参赛者</w:t>
            </w:r>
          </w:p>
          <w:p w:rsidR="003413BD" w:rsidRDefault="003413BD" w:rsidP="000A681A">
            <w:pPr>
              <w:rPr>
                <w:lang w:eastAsia="zh-CN"/>
              </w:rPr>
            </w:pPr>
          </w:p>
          <w:p w:rsidR="003413BD" w:rsidRPr="003413BD" w:rsidRDefault="003413BD" w:rsidP="000A681A">
            <w:pPr>
              <w:rPr>
                <w:b/>
                <w:lang w:eastAsia="zh-CN"/>
              </w:rPr>
            </w:pPr>
            <w:r w:rsidRPr="003413BD">
              <w:rPr>
                <w:b/>
                <w:lang w:eastAsia="zh-CN"/>
              </w:rPr>
              <w:t>詹姆士</w:t>
            </w:r>
            <w:r w:rsidRPr="003413BD">
              <w:rPr>
                <w:rFonts w:hint="eastAsia"/>
                <w:b/>
                <w:lang w:eastAsia="zh-CN"/>
              </w:rPr>
              <w:t>-</w:t>
            </w:r>
            <w:r w:rsidRPr="003413BD">
              <w:rPr>
                <w:b/>
                <w:lang w:eastAsia="zh-CN"/>
              </w:rPr>
              <w:t>戴森</w:t>
            </w:r>
            <w:r w:rsidRPr="003413BD">
              <w:rPr>
                <w:b/>
                <w:lang w:eastAsia="zh-CN"/>
              </w:rPr>
              <w:t xml:space="preserve"> - </w:t>
            </w:r>
            <w:r w:rsidRPr="003413BD">
              <w:rPr>
                <w:b/>
                <w:lang w:eastAsia="zh-CN"/>
              </w:rPr>
              <w:t>首席工程师</w:t>
            </w:r>
          </w:p>
          <w:p w:rsidR="003413BD" w:rsidRPr="00096780" w:rsidRDefault="003413BD" w:rsidP="000A681A">
            <w:pPr>
              <w:rPr>
                <w:lang w:eastAsia="zh-CN"/>
              </w:rPr>
            </w:pPr>
            <w:r w:rsidRPr="00096780">
              <w:rPr>
                <w:lang w:eastAsia="zh-CN"/>
              </w:rPr>
              <w:t>詹姆士明白要新发明的想法实现出来的难度。他经历了</w:t>
            </w:r>
            <w:r w:rsidRPr="00096780">
              <w:rPr>
                <w:lang w:eastAsia="zh-CN"/>
              </w:rPr>
              <w:t>15</w:t>
            </w:r>
            <w:r w:rsidRPr="00096780">
              <w:rPr>
                <w:lang w:eastAsia="zh-CN"/>
              </w:rPr>
              <w:t>年的挣扎，一直坚持不懈才能把戴森</w:t>
            </w:r>
            <w:r w:rsidRPr="00096780">
              <w:rPr>
                <w:lang w:eastAsia="zh-CN"/>
              </w:rPr>
              <w:t xml:space="preserve"> DC01</w:t>
            </w:r>
            <w:r w:rsidRPr="00096780">
              <w:rPr>
                <w:lang w:eastAsia="zh-CN"/>
              </w:rPr>
              <w:t>推入市场。现在，戴森的产品已在全球</w:t>
            </w:r>
            <w:r w:rsidRPr="00096780">
              <w:rPr>
                <w:lang w:eastAsia="zh-CN"/>
              </w:rPr>
              <w:t>72</w:t>
            </w:r>
            <w:r w:rsidRPr="00096780">
              <w:rPr>
                <w:lang w:eastAsia="zh-CN"/>
              </w:rPr>
              <w:t>个国家</w:t>
            </w:r>
            <w:r>
              <w:rPr>
                <w:rFonts w:hint="eastAsia"/>
                <w:lang w:eastAsia="zh-CN"/>
              </w:rPr>
              <w:t>和地区</w:t>
            </w:r>
            <w:r w:rsidRPr="00096780">
              <w:rPr>
                <w:lang w:eastAsia="zh-CN"/>
              </w:rPr>
              <w:t>发售。年轻的设计师有能力研发能够改变人类生活的科技。詹姆士戴森设计大奖正是要鼓励这些为理想坚持的人。</w:t>
            </w:r>
          </w:p>
          <w:p w:rsidR="003413BD" w:rsidRDefault="003413BD" w:rsidP="000A681A">
            <w:pPr>
              <w:rPr>
                <w:lang w:eastAsia="zh-CN"/>
              </w:rPr>
            </w:pPr>
          </w:p>
          <w:p w:rsidR="003413BD" w:rsidRPr="003413BD" w:rsidRDefault="003413BD" w:rsidP="000A681A">
            <w:pPr>
              <w:rPr>
                <w:b/>
                <w:lang w:eastAsia="zh-CN"/>
              </w:rPr>
            </w:pPr>
            <w:r w:rsidRPr="003413BD">
              <w:rPr>
                <w:b/>
                <w:lang w:eastAsia="zh-CN"/>
              </w:rPr>
              <w:t xml:space="preserve">Stephen- </w:t>
            </w:r>
            <w:r w:rsidRPr="003413BD">
              <w:rPr>
                <w:b/>
                <w:lang w:eastAsia="zh-CN"/>
              </w:rPr>
              <w:t>新产品创新部主管</w:t>
            </w:r>
          </w:p>
          <w:p w:rsidR="003413BD" w:rsidRPr="00B92070" w:rsidRDefault="003413BD" w:rsidP="000A681A">
            <w:pPr>
              <w:rPr>
                <w:lang w:eastAsia="zh-CN"/>
              </w:rPr>
            </w:pPr>
            <w:r w:rsidRPr="00B92070">
              <w:rPr>
                <w:lang w:eastAsia="zh-CN"/>
              </w:rPr>
              <w:t>引领着戴森</w:t>
            </w:r>
            <w:r w:rsidRPr="00B92070">
              <w:rPr>
                <w:lang w:eastAsia="zh-CN"/>
              </w:rPr>
              <w:t xml:space="preserve"> 2000</w:t>
            </w:r>
            <w:r w:rsidRPr="00B92070">
              <w:rPr>
                <w:lang w:eastAsia="zh-CN"/>
              </w:rPr>
              <w:t>名工程师的方向，</w:t>
            </w:r>
            <w:r w:rsidRPr="00B92070">
              <w:rPr>
                <w:lang w:eastAsia="zh-CN"/>
              </w:rPr>
              <w:t xml:space="preserve">Stephen </w:t>
            </w:r>
            <w:r w:rsidRPr="00B92070">
              <w:rPr>
                <w:lang w:eastAsia="zh-CN"/>
              </w:rPr>
              <w:t>每天都在构思尚未面世的戴森产品。他和他的团体不断开拓新科技以维持戴森产品的独特，创新，以及能够解决问题的特点。他说：</w:t>
            </w:r>
            <w:r w:rsidRPr="00B92070">
              <w:rPr>
                <w:lang w:eastAsia="zh-CN"/>
              </w:rPr>
              <w:t>“</w:t>
            </w:r>
            <w:r w:rsidRPr="00B92070">
              <w:rPr>
                <w:lang w:eastAsia="zh-CN"/>
              </w:rPr>
              <w:t>在研发初期需要测试所有可行的方法，你需要发挥无限创意，同时也要考虑技术上的可行性来证明你的想法。希望能在今年的参赛作品中找到相同的素质。</w:t>
            </w:r>
            <w:r w:rsidRPr="00B92070">
              <w:rPr>
                <w:lang w:eastAsia="zh-CN"/>
              </w:rPr>
              <w:t>”</w:t>
            </w:r>
          </w:p>
          <w:p w:rsidR="003413BD" w:rsidRDefault="003413BD" w:rsidP="000A681A">
            <w:pPr>
              <w:rPr>
                <w:lang w:eastAsia="zh-CN"/>
              </w:rPr>
            </w:pPr>
          </w:p>
          <w:p w:rsidR="003413BD" w:rsidRPr="003413BD" w:rsidRDefault="003413BD" w:rsidP="000A681A">
            <w:pPr>
              <w:rPr>
                <w:b/>
                <w:lang w:eastAsia="zh-CN"/>
              </w:rPr>
            </w:pPr>
            <w:r w:rsidRPr="003413BD">
              <w:rPr>
                <w:b/>
                <w:lang w:eastAsia="zh-CN"/>
              </w:rPr>
              <w:t xml:space="preserve">Patrick- </w:t>
            </w:r>
            <w:r w:rsidRPr="003413BD">
              <w:rPr>
                <w:b/>
                <w:lang w:eastAsia="zh-CN"/>
              </w:rPr>
              <w:t>新产品创新部资深工程师</w:t>
            </w:r>
          </w:p>
          <w:p w:rsidR="003413BD" w:rsidRPr="00096780" w:rsidRDefault="003413BD" w:rsidP="000A681A">
            <w:pPr>
              <w:rPr>
                <w:lang w:eastAsia="zh-CN"/>
              </w:rPr>
            </w:pPr>
            <w:r w:rsidRPr="00B92070">
              <w:rPr>
                <w:lang w:eastAsia="zh-CN"/>
              </w:rPr>
              <w:t xml:space="preserve">Patrick </w:t>
            </w:r>
            <w:r w:rsidRPr="00B92070">
              <w:rPr>
                <w:lang w:eastAsia="zh-CN"/>
              </w:rPr>
              <w:t>在爱尔兰科技学院修读工业设计时，用他的毕业设计「防正萎縮鑄件」参加了詹姆士戴森设计大奖，並成为了首位来自爱尔兰的国际优胜者，这个奖项激发了他在戴森工作的决定。今天，</w:t>
            </w:r>
            <w:r w:rsidRPr="00B92070">
              <w:rPr>
                <w:lang w:eastAsia="zh-CN"/>
              </w:rPr>
              <w:t>Patrick</w:t>
            </w:r>
            <w:r w:rsidRPr="00B92070">
              <w:rPr>
                <w:lang w:eastAsia="zh-CN"/>
              </w:rPr>
              <w:t>和他的工程团队由一个提案开始，不断试验开发新科技，直到他们对最终产品得到一个清晰的概念。他说﹕</w:t>
            </w:r>
            <w:r w:rsidRPr="00B92070">
              <w:rPr>
                <w:lang w:eastAsia="zh-CN"/>
              </w:rPr>
              <w:t>“</w:t>
            </w:r>
            <w:r w:rsidRPr="00B92070">
              <w:rPr>
                <w:lang w:eastAsia="zh-CN"/>
              </w:rPr>
              <w:t>记住詹姆士戴森设计大奖是一个国际性比赛，你永远不知道谁会有可能看到你的设计，以及这个比赛可能会为你带来什么机会。</w:t>
            </w:r>
            <w:r w:rsidRPr="00B92070">
              <w:rPr>
                <w:lang w:eastAsia="zh-CN"/>
              </w:rPr>
              <w:t xml:space="preserve">” </w:t>
            </w:r>
          </w:p>
        </w:tc>
      </w:tr>
    </w:tbl>
    <w:p w:rsidR="007C66B0" w:rsidRDefault="007C66B0">
      <w:pPr>
        <w:rPr>
          <w:lang w:val="en-US" w:eastAsia="zh-CN"/>
        </w:rPr>
      </w:pPr>
    </w:p>
    <w:p w:rsidR="007C66B0" w:rsidRPr="007C66B0" w:rsidRDefault="007C66B0">
      <w:pPr>
        <w:rPr>
          <w:b/>
          <w:lang w:val="en-US" w:eastAsia="zh-CN"/>
        </w:rPr>
      </w:pPr>
      <w:r w:rsidRPr="007C66B0">
        <w:rPr>
          <w:rFonts w:hint="eastAsia"/>
          <w:b/>
          <w:lang w:val="en-US" w:eastAsia="zh-CN"/>
        </w:rPr>
        <w:t>常见问题</w:t>
      </w:r>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戴森设计大奖在哪些国家和地区开展</w:t>
      </w:r>
      <w:r w:rsidRPr="007C66B0">
        <w:rPr>
          <w:rFonts w:ascii="SimSun" w:eastAsia="SimSun" w:hAnsi="SimSun" w:cs="SimSun"/>
          <w:b/>
          <w:sz w:val="24"/>
          <w:szCs w:val="24"/>
          <w:lang w:val="en-US" w:eastAsia="zh-CN"/>
        </w:rPr>
        <w:t>？</w:t>
      </w:r>
    </w:p>
    <w:p w:rsidR="007C66B0" w:rsidRPr="007C66B0" w:rsidRDefault="007C66B0" w:rsidP="007C66B0">
      <w:pPr>
        <w:spacing w:before="100" w:beforeAutospacing="1" w:after="100" w:afterAutospacing="1"/>
        <w:ind w:left="720"/>
        <w:rPr>
          <w:rFonts w:ascii="Times New Roman" w:eastAsia="Times New Roman" w:hAnsi="Times New Roman"/>
          <w:b/>
          <w:sz w:val="24"/>
          <w:szCs w:val="24"/>
          <w:lang w:val="en-US" w:eastAsia="zh-CN"/>
        </w:rPr>
      </w:pPr>
      <w:r w:rsidRPr="007C66B0">
        <w:rPr>
          <w:rFonts w:ascii="SimSun" w:eastAsia="SimSun" w:hAnsi="SimSun" w:cs="SimSun" w:hint="eastAsia"/>
          <w:sz w:val="24"/>
          <w:szCs w:val="24"/>
          <w:lang w:val="en-US" w:eastAsia="zh-CN"/>
        </w:rPr>
        <w:t>开展赛区包括：澳大利亚，奥地利，比利时，加拿大，中国内地，法国，德国，香港地区，爱尔兰，意大利，日本，韩国，马来西亚，荷兰，新西兰，俄罗斯，新加坡，西班牙，瑞士，台湾地区，英国和美国</w:t>
      </w:r>
      <w:r w:rsidRPr="007C66B0">
        <w:rPr>
          <w:rFonts w:ascii="SimSun" w:eastAsia="SimSun" w:hAnsi="SimSun" w:cs="SimSun"/>
          <w:sz w:val="24"/>
          <w:szCs w:val="24"/>
          <w:lang w:val="en-US" w:eastAsia="zh-CN"/>
        </w:rPr>
        <w:t>。</w:t>
      </w:r>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哪些人符合参赛资格</w:t>
      </w:r>
      <w:r w:rsidRPr="007C66B0">
        <w:rPr>
          <w:rFonts w:ascii="SimSun" w:eastAsia="SimSun" w:hAnsi="SimSun" w:cs="SimSun"/>
          <w:b/>
          <w:sz w:val="24"/>
          <w:szCs w:val="24"/>
          <w:lang w:val="en-US" w:eastAsia="zh-CN"/>
        </w:rPr>
        <w:t>？</w:t>
      </w:r>
    </w:p>
    <w:p w:rsidR="007C66B0" w:rsidRPr="007C66B0" w:rsidRDefault="007C66B0" w:rsidP="007C66B0">
      <w:pPr>
        <w:spacing w:before="100" w:beforeAutospacing="1" w:after="100" w:afterAutospacing="1"/>
        <w:ind w:left="720"/>
        <w:rPr>
          <w:rFonts w:ascii="Times New Roman" w:eastAsia="Times New Roman" w:hAnsi="Times New Roman"/>
          <w:sz w:val="24"/>
          <w:szCs w:val="24"/>
          <w:lang w:val="en-US" w:eastAsia="zh-CN"/>
        </w:rPr>
      </w:pPr>
      <w:r w:rsidRPr="007C66B0">
        <w:rPr>
          <w:rFonts w:ascii="SimSun" w:eastAsia="SimSun" w:hAnsi="SimSun" w:cs="SimSun" w:hint="eastAsia"/>
          <w:sz w:val="24"/>
          <w:szCs w:val="24"/>
          <w:lang w:val="en-US" w:eastAsia="zh-CN"/>
        </w:rPr>
        <w:t>参</w:t>
      </w:r>
      <w:r w:rsidRPr="007C66B0">
        <w:rPr>
          <w:rFonts w:ascii="Times New Roman" w:eastAsia="Times New Roman" w:hAnsi="Times New Roman"/>
          <w:sz w:val="24"/>
          <w:szCs w:val="24"/>
          <w:lang w:val="en-US" w:eastAsia="zh-CN"/>
        </w:rPr>
        <w:t xml:space="preserve"> </w:t>
      </w:r>
      <w:r w:rsidRPr="007C66B0">
        <w:rPr>
          <w:rFonts w:ascii="SimSun" w:eastAsia="SimSun" w:hAnsi="SimSun" w:cs="SimSun" w:hint="eastAsia"/>
          <w:sz w:val="24"/>
          <w:szCs w:val="24"/>
          <w:lang w:val="en-US" w:eastAsia="zh-CN"/>
        </w:rPr>
        <w:t>赛者必须为戴森设计大奖所指定国家或地区内就读工程或设计相关专业的本科生或研究生，或是近四年内的毕业生。如以团队身份参赛，至少一名队员需要符合以上条件，</w:t>
      </w:r>
      <w:r w:rsidRPr="007C66B0">
        <w:rPr>
          <w:rFonts w:ascii="Times New Roman" w:eastAsia="Times New Roman" w:hAnsi="Times New Roman"/>
          <w:sz w:val="24"/>
          <w:szCs w:val="24"/>
          <w:lang w:val="en-US" w:eastAsia="zh-CN"/>
        </w:rPr>
        <w:t xml:space="preserve"> </w:t>
      </w:r>
      <w:r w:rsidRPr="007C66B0">
        <w:rPr>
          <w:rFonts w:ascii="SimSun" w:eastAsia="SimSun" w:hAnsi="SimSun" w:cs="SimSun" w:hint="eastAsia"/>
          <w:sz w:val="24"/>
          <w:szCs w:val="24"/>
          <w:lang w:val="en-US" w:eastAsia="zh-CN"/>
        </w:rPr>
        <w:t>该队员需在报名时登记为队长。团队人数最多为四人，所有其他队员必须正在或过去四年内为戴森设计大奖所指定国家或地区内就读至少一个学期的本科生或研究生。所有参赛者必须提供学</w:t>
      </w:r>
      <w:r w:rsidRPr="007C66B0">
        <w:rPr>
          <w:rFonts w:ascii="Times New Roman" w:eastAsia="Times New Roman" w:hAnsi="Times New Roman"/>
          <w:sz w:val="24"/>
          <w:szCs w:val="24"/>
          <w:lang w:val="en-US" w:eastAsia="zh-CN"/>
        </w:rPr>
        <w:t xml:space="preserve"> </w:t>
      </w:r>
      <w:r w:rsidRPr="007C66B0">
        <w:rPr>
          <w:rFonts w:ascii="SimSun" w:eastAsia="SimSun" w:hAnsi="SimSun" w:cs="SimSun" w:hint="eastAsia"/>
          <w:sz w:val="24"/>
          <w:szCs w:val="24"/>
          <w:lang w:val="en-US" w:eastAsia="zh-CN"/>
        </w:rPr>
        <w:t>生或校友身份证明。证明</w:t>
      </w:r>
      <w:r w:rsidRPr="007C66B0">
        <w:rPr>
          <w:rFonts w:ascii="SimSun" w:eastAsia="SimSun" w:hAnsi="SimSun" w:cs="SimSun" w:hint="eastAsia"/>
          <w:sz w:val="24"/>
          <w:szCs w:val="24"/>
          <w:lang w:val="en-US" w:eastAsia="zh-CN"/>
        </w:rPr>
        <w:lastRenderedPageBreak/>
        <w:t>文件可为大学成绩单，经教授或导师签名并注明日期的证明信，或学位证书。有关文件必须在报名登记时提供，并以</w:t>
      </w:r>
      <w:r w:rsidRPr="007C66B0">
        <w:rPr>
          <w:rFonts w:ascii="Times New Roman" w:eastAsia="Times New Roman" w:hAnsi="Times New Roman"/>
          <w:sz w:val="24"/>
          <w:szCs w:val="24"/>
          <w:lang w:val="en-US" w:eastAsia="zh-CN"/>
        </w:rPr>
        <w:t>PDF</w:t>
      </w:r>
      <w:r w:rsidRPr="007C66B0">
        <w:rPr>
          <w:rFonts w:ascii="SimSun" w:eastAsia="SimSun" w:hAnsi="SimSun" w:cs="SimSun" w:hint="eastAsia"/>
          <w:sz w:val="24"/>
          <w:szCs w:val="24"/>
          <w:lang w:val="en-US" w:eastAsia="zh-CN"/>
        </w:rPr>
        <w:t>、</w:t>
      </w:r>
      <w:r w:rsidRPr="007C66B0">
        <w:rPr>
          <w:rFonts w:ascii="Times New Roman" w:eastAsia="Times New Roman" w:hAnsi="Times New Roman"/>
          <w:sz w:val="24"/>
          <w:szCs w:val="24"/>
          <w:lang w:val="en-US" w:eastAsia="zh-CN"/>
        </w:rPr>
        <w:t>JPEG</w:t>
      </w:r>
      <w:r w:rsidRPr="007C66B0">
        <w:rPr>
          <w:rFonts w:ascii="SimSun" w:eastAsia="SimSun" w:hAnsi="SimSun" w:cs="SimSun" w:hint="eastAsia"/>
          <w:sz w:val="24"/>
          <w:szCs w:val="24"/>
          <w:lang w:val="en-US" w:eastAsia="zh-CN"/>
        </w:rPr>
        <w:t>或</w:t>
      </w:r>
      <w:r w:rsidRPr="007C66B0">
        <w:rPr>
          <w:rFonts w:ascii="Times New Roman" w:eastAsia="Times New Roman" w:hAnsi="Times New Roman"/>
          <w:sz w:val="24"/>
          <w:szCs w:val="24"/>
          <w:lang w:val="en-US" w:eastAsia="zh-CN"/>
        </w:rPr>
        <w:t xml:space="preserve"> Word</w:t>
      </w:r>
      <w:r w:rsidRPr="007C66B0">
        <w:rPr>
          <w:rFonts w:ascii="SimSun" w:eastAsia="SimSun" w:hAnsi="SimSun" w:cs="SimSun" w:hint="eastAsia"/>
          <w:sz w:val="24"/>
          <w:szCs w:val="24"/>
          <w:lang w:val="en-US" w:eastAsia="zh-CN"/>
        </w:rPr>
        <w:t>形式上传</w:t>
      </w:r>
      <w:r w:rsidRPr="007C66B0">
        <w:rPr>
          <w:rFonts w:ascii="SimSun" w:eastAsia="SimSun" w:hAnsi="SimSun" w:cs="SimSun"/>
          <w:sz w:val="24"/>
          <w:szCs w:val="24"/>
          <w:lang w:val="en-US" w:eastAsia="zh-CN"/>
        </w:rPr>
        <w:t>。</w:t>
      </w:r>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是否能以团队名义参加</w:t>
      </w:r>
      <w:r w:rsidRPr="007C66B0">
        <w:rPr>
          <w:rFonts w:ascii="SimSun" w:eastAsia="SimSun" w:hAnsi="SimSun" w:cs="SimSun"/>
          <w:b/>
          <w:sz w:val="24"/>
          <w:szCs w:val="24"/>
          <w:lang w:val="en-US" w:eastAsia="zh-CN"/>
        </w:rPr>
        <w:t>？</w:t>
      </w:r>
    </w:p>
    <w:p w:rsidR="007C66B0" w:rsidRPr="007C66B0" w:rsidRDefault="007C66B0" w:rsidP="007C66B0">
      <w:pPr>
        <w:spacing w:before="100" w:beforeAutospacing="1" w:after="100" w:afterAutospacing="1"/>
        <w:ind w:left="720"/>
        <w:rPr>
          <w:rFonts w:ascii="Times New Roman" w:eastAsia="Times New Roman" w:hAnsi="Times New Roman"/>
          <w:sz w:val="24"/>
          <w:szCs w:val="24"/>
          <w:lang w:val="en-US" w:eastAsia="zh-CN"/>
        </w:rPr>
      </w:pPr>
      <w:r w:rsidRPr="007C66B0">
        <w:rPr>
          <w:rFonts w:ascii="SimSun" w:eastAsia="SimSun" w:hAnsi="SimSun" w:cs="SimSun" w:hint="eastAsia"/>
          <w:sz w:val="24"/>
          <w:szCs w:val="24"/>
          <w:lang w:val="en-US" w:eastAsia="zh-CN"/>
        </w:rPr>
        <w:t>可以。团队人数上限为四人。比赛评审会对团队以及个人参赛者的作品一视同仁。若得奖者为团队参赛者，奖金会平分给每位队员</w:t>
      </w:r>
      <w:r w:rsidRPr="007C66B0">
        <w:rPr>
          <w:rFonts w:ascii="SimSun" w:eastAsia="SimSun" w:hAnsi="SimSun" w:cs="SimSun"/>
          <w:sz w:val="24"/>
          <w:szCs w:val="24"/>
          <w:lang w:val="en-US" w:eastAsia="zh-CN"/>
        </w:rPr>
        <w:t>。</w:t>
      </w:r>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是否能提交多个参赛作品</w:t>
      </w:r>
      <w:r w:rsidRPr="007C66B0">
        <w:rPr>
          <w:rFonts w:ascii="SimSun" w:eastAsia="SimSun" w:hAnsi="SimSun" w:cs="SimSun"/>
          <w:b/>
          <w:sz w:val="24"/>
          <w:szCs w:val="24"/>
          <w:lang w:val="en-US" w:eastAsia="zh-CN"/>
        </w:rPr>
        <w:t>？</w:t>
      </w:r>
    </w:p>
    <w:p w:rsidR="007C66B0" w:rsidRPr="007C66B0" w:rsidRDefault="007C66B0" w:rsidP="007C66B0">
      <w:pPr>
        <w:spacing w:before="100" w:beforeAutospacing="1" w:after="100" w:afterAutospacing="1"/>
        <w:ind w:left="720"/>
        <w:rPr>
          <w:rFonts w:ascii="Times New Roman" w:eastAsia="Times New Roman" w:hAnsi="Times New Roman"/>
          <w:sz w:val="24"/>
          <w:szCs w:val="24"/>
          <w:lang w:val="en-US" w:eastAsia="zh-CN"/>
        </w:rPr>
      </w:pPr>
      <w:r w:rsidRPr="007C66B0">
        <w:rPr>
          <w:rFonts w:ascii="SimSun" w:eastAsia="SimSun" w:hAnsi="SimSun" w:cs="SimSun" w:hint="eastAsia"/>
          <w:sz w:val="24"/>
          <w:szCs w:val="24"/>
          <w:lang w:val="en-US" w:eastAsia="zh-CN"/>
        </w:rPr>
        <w:t>参赛作品数量不限，评审只会根据作品本身</w:t>
      </w:r>
      <w:r>
        <w:rPr>
          <w:rFonts w:ascii="SimSun" w:eastAsia="SimSun" w:hAnsi="SimSun" w:cs="SimSun" w:hint="eastAsia"/>
          <w:sz w:val="24"/>
          <w:szCs w:val="24"/>
          <w:lang w:val="en-US" w:eastAsia="zh-CN"/>
        </w:rPr>
        <w:t>质量</w:t>
      </w:r>
      <w:r w:rsidRPr="007C66B0">
        <w:rPr>
          <w:rFonts w:ascii="SimSun" w:eastAsia="SimSun" w:hAnsi="SimSun" w:cs="SimSun" w:hint="eastAsia"/>
          <w:sz w:val="24"/>
          <w:szCs w:val="24"/>
          <w:lang w:val="en-US" w:eastAsia="zh-CN"/>
        </w:rPr>
        <w:t>定夺</w:t>
      </w:r>
      <w:r w:rsidRPr="007C66B0">
        <w:rPr>
          <w:rFonts w:ascii="SimSun" w:eastAsia="SimSun" w:hAnsi="SimSun" w:cs="SimSun"/>
          <w:sz w:val="24"/>
          <w:szCs w:val="24"/>
          <w:lang w:val="en-US" w:eastAsia="zh-CN"/>
        </w:rPr>
        <w:t>。</w:t>
      </w:r>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如果我是法国公民，但在新加坡读书和研发参赛作品。报名参赛时是选择法国还是新加坡作为参赛国家</w:t>
      </w:r>
      <w:r w:rsidRPr="007C66B0">
        <w:rPr>
          <w:rFonts w:ascii="SimSun" w:eastAsia="SimSun" w:hAnsi="SimSun" w:cs="SimSun"/>
          <w:b/>
          <w:sz w:val="24"/>
          <w:szCs w:val="24"/>
          <w:lang w:val="en-US" w:eastAsia="zh-CN"/>
        </w:rPr>
        <w:t>？</w:t>
      </w:r>
    </w:p>
    <w:p w:rsidR="007C66B0" w:rsidRPr="007C66B0" w:rsidRDefault="007C66B0" w:rsidP="007C66B0">
      <w:pPr>
        <w:spacing w:before="100" w:beforeAutospacing="1" w:after="100" w:afterAutospacing="1"/>
        <w:ind w:left="720"/>
        <w:rPr>
          <w:rFonts w:ascii="Times New Roman" w:eastAsia="Times New Roman" w:hAnsi="Times New Roman"/>
          <w:sz w:val="24"/>
          <w:szCs w:val="24"/>
          <w:lang w:val="en-US" w:eastAsia="zh-CN"/>
        </w:rPr>
      </w:pPr>
      <w:r w:rsidRPr="007C66B0">
        <w:rPr>
          <w:rFonts w:ascii="SimSun" w:eastAsia="SimSun" w:hAnsi="SimSun" w:cs="SimSun" w:hint="eastAsia"/>
          <w:sz w:val="24"/>
          <w:szCs w:val="24"/>
          <w:lang w:val="en-US" w:eastAsia="zh-CN"/>
        </w:rPr>
        <w:t>新加坡。戴森设计大奖鼓励年轻设计师参加，也会奖励培养您实现目标的大学。国际组优胜者所就读的大学将获得一万英镑的奖金。因此，您必须依照您所就读的大学的所在国家或地区</w:t>
      </w:r>
      <w:r w:rsidRPr="007C66B0">
        <w:rPr>
          <w:rFonts w:ascii="SimSun" w:eastAsia="SimSun" w:hAnsi="SimSun" w:cs="SimSun"/>
          <w:sz w:val="24"/>
          <w:szCs w:val="24"/>
          <w:lang w:val="en-US" w:eastAsia="zh-CN"/>
        </w:rPr>
        <w:t>。</w:t>
      </w:r>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我是比较年长的学生，我是否可以参加戴森设计大奖呢</w:t>
      </w:r>
      <w:r w:rsidRPr="007C66B0">
        <w:rPr>
          <w:rFonts w:ascii="SimSun" w:eastAsia="SimSun" w:hAnsi="SimSun" w:cs="SimSun"/>
          <w:b/>
          <w:sz w:val="24"/>
          <w:szCs w:val="24"/>
          <w:lang w:val="en-US" w:eastAsia="zh-CN"/>
        </w:rPr>
        <w:t>？</w:t>
      </w:r>
    </w:p>
    <w:p w:rsidR="007C66B0" w:rsidRPr="007C66B0" w:rsidRDefault="007C66B0" w:rsidP="007C66B0">
      <w:pPr>
        <w:spacing w:before="100" w:beforeAutospacing="1" w:after="100" w:afterAutospacing="1"/>
        <w:ind w:left="720"/>
        <w:rPr>
          <w:rFonts w:ascii="Times New Roman" w:eastAsia="Times New Roman" w:hAnsi="Times New Roman"/>
          <w:sz w:val="24"/>
          <w:szCs w:val="24"/>
          <w:lang w:val="en-US" w:eastAsia="zh-CN"/>
        </w:rPr>
      </w:pPr>
      <w:r w:rsidRPr="007C66B0">
        <w:rPr>
          <w:rFonts w:ascii="SimSun" w:eastAsia="SimSun" w:hAnsi="SimSun" w:cs="SimSun" w:hint="eastAsia"/>
          <w:sz w:val="24"/>
          <w:szCs w:val="24"/>
          <w:lang w:val="en-US" w:eastAsia="zh-CN"/>
        </w:rPr>
        <w:t>可以，任何符合参赛条件的设计师或学生均可以参</w:t>
      </w:r>
      <w:r w:rsidRPr="007C66B0">
        <w:rPr>
          <w:rFonts w:ascii="SimSun" w:eastAsia="SimSun" w:hAnsi="SimSun" w:cs="SimSun"/>
          <w:sz w:val="24"/>
          <w:szCs w:val="24"/>
          <w:lang w:val="en-US" w:eastAsia="zh-CN"/>
        </w:rPr>
        <w:t>加</w:t>
      </w:r>
      <w:r w:rsidR="00B70EDA">
        <w:rPr>
          <w:rFonts w:ascii="SimSun" w:eastAsia="SimSun" w:hAnsi="SimSun" w:cs="SimSun" w:hint="eastAsia"/>
          <w:sz w:val="24"/>
          <w:szCs w:val="24"/>
          <w:lang w:val="en-US" w:eastAsia="zh-CN"/>
        </w:rPr>
        <w:t>。</w:t>
      </w:r>
      <w:bookmarkStart w:id="0" w:name="_GoBack"/>
      <w:bookmarkEnd w:id="0"/>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我的设计已经在生产阶段或者已经成为商品，我是否可以参加</w:t>
      </w:r>
      <w:r w:rsidRPr="007C66B0">
        <w:rPr>
          <w:rFonts w:ascii="SimSun" w:eastAsia="SimSun" w:hAnsi="SimSun" w:cs="SimSun"/>
          <w:b/>
          <w:sz w:val="24"/>
          <w:szCs w:val="24"/>
          <w:lang w:val="en-US" w:eastAsia="zh-CN"/>
        </w:rPr>
        <w:t>？</w:t>
      </w:r>
    </w:p>
    <w:p w:rsidR="007C66B0" w:rsidRPr="007C66B0" w:rsidRDefault="007C66B0" w:rsidP="007C66B0">
      <w:pPr>
        <w:spacing w:before="100" w:beforeAutospacing="1" w:after="100" w:afterAutospacing="1"/>
        <w:ind w:left="720"/>
        <w:rPr>
          <w:rFonts w:ascii="Times New Roman" w:eastAsia="Times New Roman" w:hAnsi="Times New Roman"/>
          <w:sz w:val="24"/>
          <w:szCs w:val="24"/>
          <w:lang w:val="en-US" w:eastAsia="zh-CN"/>
        </w:rPr>
      </w:pPr>
      <w:r w:rsidRPr="007C66B0">
        <w:rPr>
          <w:rFonts w:ascii="SimSun" w:eastAsia="SimSun" w:hAnsi="SimSun" w:cs="SimSun" w:hint="eastAsia"/>
          <w:sz w:val="24"/>
          <w:szCs w:val="24"/>
          <w:lang w:val="en-US" w:eastAsia="zh-CN"/>
        </w:rPr>
        <w:t>可以。即使你的设计已经在生产阶段或者已经成为商品，我们都鼓励您参加比赛</w:t>
      </w:r>
      <w:r w:rsidRPr="007C66B0">
        <w:rPr>
          <w:rFonts w:ascii="SimSun" w:eastAsia="SimSun" w:hAnsi="SimSun" w:cs="SimSun"/>
          <w:sz w:val="24"/>
          <w:szCs w:val="24"/>
          <w:lang w:val="en-US" w:eastAsia="zh-CN"/>
        </w:rPr>
        <w:t>。</w:t>
      </w:r>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我学习的专业是珠宝</w:t>
      </w:r>
      <w:r w:rsidRPr="007C66B0">
        <w:rPr>
          <w:rFonts w:ascii="Times New Roman" w:eastAsia="Times New Roman" w:hAnsi="Times New Roman"/>
          <w:b/>
          <w:sz w:val="24"/>
          <w:szCs w:val="24"/>
          <w:lang w:val="en-US" w:eastAsia="zh-CN"/>
        </w:rPr>
        <w:t>/</w:t>
      </w:r>
      <w:r w:rsidRPr="007C66B0">
        <w:rPr>
          <w:rFonts w:ascii="SimSun" w:eastAsia="SimSun" w:hAnsi="SimSun" w:cs="SimSun" w:hint="eastAsia"/>
          <w:b/>
          <w:sz w:val="24"/>
          <w:szCs w:val="24"/>
          <w:lang w:val="en-US" w:eastAsia="zh-CN"/>
        </w:rPr>
        <w:t>平面</w:t>
      </w:r>
      <w:r w:rsidRPr="007C66B0">
        <w:rPr>
          <w:rFonts w:ascii="Times New Roman" w:eastAsia="Times New Roman" w:hAnsi="Times New Roman"/>
          <w:b/>
          <w:sz w:val="24"/>
          <w:szCs w:val="24"/>
          <w:lang w:val="en-US" w:eastAsia="zh-CN"/>
        </w:rPr>
        <w:t>/</w:t>
      </w:r>
      <w:r w:rsidRPr="007C66B0">
        <w:rPr>
          <w:rFonts w:ascii="SimSun" w:eastAsia="SimSun" w:hAnsi="SimSun" w:cs="SimSun" w:hint="eastAsia"/>
          <w:b/>
          <w:sz w:val="24"/>
          <w:szCs w:val="24"/>
          <w:lang w:val="en-US" w:eastAsia="zh-CN"/>
        </w:rPr>
        <w:t>时装</w:t>
      </w:r>
      <w:r w:rsidRPr="007C66B0">
        <w:rPr>
          <w:rFonts w:ascii="Times New Roman" w:eastAsia="Times New Roman" w:hAnsi="Times New Roman"/>
          <w:b/>
          <w:sz w:val="24"/>
          <w:szCs w:val="24"/>
          <w:lang w:val="en-US" w:eastAsia="zh-CN"/>
        </w:rPr>
        <w:t>/</w:t>
      </w:r>
      <w:r w:rsidRPr="007C66B0">
        <w:rPr>
          <w:rFonts w:ascii="SimSun" w:eastAsia="SimSun" w:hAnsi="SimSun" w:cs="SimSun" w:hint="eastAsia"/>
          <w:b/>
          <w:sz w:val="24"/>
          <w:szCs w:val="24"/>
          <w:lang w:val="en-US" w:eastAsia="zh-CN"/>
        </w:rPr>
        <w:t>纺织等设计，我有资格参加吗</w:t>
      </w:r>
      <w:r w:rsidRPr="007C66B0">
        <w:rPr>
          <w:rFonts w:ascii="SimSun" w:eastAsia="SimSun" w:hAnsi="SimSun" w:cs="SimSun"/>
          <w:b/>
          <w:sz w:val="24"/>
          <w:szCs w:val="24"/>
          <w:lang w:val="en-US" w:eastAsia="zh-CN"/>
        </w:rPr>
        <w:t>？</w:t>
      </w:r>
    </w:p>
    <w:p w:rsidR="007C66B0" w:rsidRPr="007C66B0" w:rsidRDefault="007C66B0" w:rsidP="007C66B0">
      <w:pPr>
        <w:spacing w:before="100" w:beforeAutospacing="1" w:after="100" w:afterAutospacing="1"/>
        <w:ind w:left="720"/>
        <w:rPr>
          <w:rFonts w:ascii="Times New Roman" w:eastAsia="Times New Roman" w:hAnsi="Times New Roman"/>
          <w:sz w:val="24"/>
          <w:szCs w:val="24"/>
          <w:lang w:val="en-US" w:eastAsia="zh-CN"/>
        </w:rPr>
      </w:pPr>
      <w:r w:rsidRPr="007C66B0">
        <w:rPr>
          <w:rFonts w:ascii="SimSun" w:eastAsia="SimSun" w:hAnsi="SimSun" w:cs="SimSun" w:hint="eastAsia"/>
          <w:sz w:val="24"/>
          <w:szCs w:val="24"/>
          <w:lang w:val="en-US" w:eastAsia="zh-CN"/>
        </w:rPr>
        <w:t>很抱歉，本比赛只向正在就读或过去四年内学习过产品设计，工业设计或工程学的学生开放。但你也可以以团队参赛者的身份参加，条件是至少一名队员需要正在就读或过去四年内学习过产品设计、工业设计或工程学</w:t>
      </w:r>
      <w:r w:rsidRPr="007C66B0">
        <w:rPr>
          <w:rFonts w:ascii="SimSun" w:eastAsia="SimSun" w:hAnsi="SimSun" w:cs="SimSun"/>
          <w:sz w:val="24"/>
          <w:szCs w:val="24"/>
          <w:lang w:val="en-US" w:eastAsia="zh-CN"/>
        </w:rPr>
        <w:t>。</w:t>
      </w:r>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在报名参加戴森设计大奖时，我需要提交什么资料</w:t>
      </w:r>
      <w:r w:rsidRPr="007C66B0">
        <w:rPr>
          <w:rFonts w:ascii="SimSun" w:eastAsia="SimSun" w:hAnsi="SimSun" w:cs="SimSun"/>
          <w:b/>
          <w:sz w:val="24"/>
          <w:szCs w:val="24"/>
          <w:lang w:val="en-US" w:eastAsia="zh-CN"/>
        </w:rPr>
        <w:t>？</w:t>
      </w:r>
    </w:p>
    <w:p w:rsidR="007C66B0" w:rsidRPr="007C66B0" w:rsidRDefault="007C66B0" w:rsidP="007C66B0">
      <w:pPr>
        <w:spacing w:before="100" w:beforeAutospacing="1" w:after="100" w:afterAutospacing="1"/>
        <w:ind w:left="720"/>
        <w:rPr>
          <w:rFonts w:ascii="Times New Roman" w:hAnsi="Times New Roman"/>
          <w:sz w:val="24"/>
          <w:szCs w:val="24"/>
          <w:lang w:val="en-US" w:eastAsia="zh-CN"/>
        </w:rPr>
      </w:pPr>
      <w:r w:rsidRPr="007C66B0">
        <w:rPr>
          <w:rFonts w:ascii="SimSun" w:eastAsia="SimSun" w:hAnsi="SimSun" w:cs="SimSun" w:hint="eastAsia"/>
          <w:sz w:val="24"/>
          <w:szCs w:val="24"/>
          <w:lang w:val="en-US" w:eastAsia="zh-CN"/>
        </w:rPr>
        <w:t>您将必须在</w:t>
      </w:r>
      <w:r>
        <w:rPr>
          <w:rFonts w:ascii="SimSun" w:eastAsia="SimSun" w:hAnsi="SimSun" w:cs="SimSun" w:hint="eastAsia"/>
          <w:sz w:val="24"/>
          <w:szCs w:val="24"/>
          <w:lang w:val="en-US" w:eastAsia="zh-CN"/>
        </w:rPr>
        <w:t>大赛官网上</w:t>
      </w:r>
      <w:r w:rsidRPr="007C66B0">
        <w:rPr>
          <w:rFonts w:ascii="SimSun" w:eastAsia="SimSun" w:hAnsi="SimSun" w:cs="SimSun" w:hint="eastAsia"/>
          <w:sz w:val="24"/>
          <w:szCs w:val="24"/>
          <w:lang w:val="en-US" w:eastAsia="zh-CN"/>
        </w:rPr>
        <w:t>建立个人档案(账号)，档案内容将包括您的学生身份证明文件或毕业证明文件。个人档案一旦设立，便可以上传您的作品。上传作品时，必须提供以下资料：</w:t>
      </w:r>
      <w:r w:rsidRPr="007C66B0">
        <w:rPr>
          <w:rFonts w:ascii="Times New Roman" w:eastAsia="Times New Roman" w:hAnsi="Times New Roman"/>
          <w:sz w:val="24"/>
          <w:szCs w:val="24"/>
          <w:lang w:val="en-US" w:eastAsia="zh-CN"/>
        </w:rPr>
        <w:t xml:space="preserve"> </w:t>
      </w:r>
    </w:p>
    <w:p w:rsidR="007C66B0" w:rsidRPr="007C66B0" w:rsidRDefault="007C66B0" w:rsidP="007C66B0">
      <w:pPr>
        <w:spacing w:before="100" w:beforeAutospacing="1" w:after="100" w:afterAutospacing="1"/>
        <w:ind w:left="720"/>
        <w:rPr>
          <w:rFonts w:ascii="SimSun" w:eastAsia="SimSun" w:hAnsi="SimSun" w:cs="SimSun"/>
          <w:sz w:val="24"/>
          <w:szCs w:val="24"/>
          <w:lang w:val="en-US" w:eastAsia="zh-CN"/>
        </w:rPr>
      </w:pPr>
      <w:r w:rsidRPr="007C66B0">
        <w:rPr>
          <w:rFonts w:ascii="SimSun" w:eastAsia="SimSun" w:hAnsi="SimSun" w:cs="SimSun" w:hint="eastAsia"/>
          <w:sz w:val="24"/>
          <w:szCs w:val="24"/>
          <w:lang w:val="en-US" w:eastAsia="zh-CN"/>
        </w:rPr>
        <w:t>作品描述：解释创作构思，设计制作过程，以及设计的整体功能。描述内容请提供英语</w:t>
      </w:r>
      <w:r>
        <w:rPr>
          <w:rFonts w:ascii="SimSun" w:eastAsia="SimSun" w:hAnsi="SimSun" w:cs="SimSun" w:hint="eastAsia"/>
          <w:sz w:val="24"/>
          <w:szCs w:val="24"/>
          <w:lang w:val="en-US" w:eastAsia="zh-CN"/>
        </w:rPr>
        <w:t>版本</w:t>
      </w:r>
      <w:r w:rsidRPr="007C66B0">
        <w:rPr>
          <w:rFonts w:ascii="SimSun" w:eastAsia="SimSun" w:hAnsi="SimSun" w:cs="SimSun" w:hint="eastAsia"/>
          <w:sz w:val="24"/>
          <w:szCs w:val="24"/>
          <w:lang w:val="en-US" w:eastAsia="zh-CN"/>
        </w:rPr>
        <w:t>与您的母语</w:t>
      </w:r>
      <w:r>
        <w:rPr>
          <w:rFonts w:ascii="SimSun" w:eastAsia="SimSun" w:hAnsi="SimSun" w:cs="SimSun" w:hint="eastAsia"/>
          <w:sz w:val="24"/>
          <w:szCs w:val="24"/>
          <w:lang w:val="en-US" w:eastAsia="zh-CN"/>
        </w:rPr>
        <w:t>版本各一</w:t>
      </w:r>
      <w:r w:rsidRPr="007C66B0">
        <w:rPr>
          <w:rFonts w:ascii="SimSun" w:eastAsia="SimSun" w:hAnsi="SimSun" w:cs="SimSun" w:hint="eastAsia"/>
          <w:sz w:val="24"/>
          <w:szCs w:val="24"/>
          <w:lang w:val="en-US" w:eastAsia="zh-CN"/>
        </w:rPr>
        <w:t>份。</w:t>
      </w:r>
    </w:p>
    <w:p w:rsidR="007C66B0" w:rsidRPr="007C66B0" w:rsidRDefault="007C66B0" w:rsidP="007C66B0">
      <w:pPr>
        <w:spacing w:before="100" w:beforeAutospacing="1" w:after="100" w:afterAutospacing="1"/>
        <w:ind w:left="720"/>
        <w:rPr>
          <w:rFonts w:ascii="Times New Roman" w:hAnsi="Times New Roman"/>
          <w:sz w:val="24"/>
          <w:szCs w:val="24"/>
          <w:lang w:val="en-US" w:eastAsia="zh-CN"/>
        </w:rPr>
      </w:pPr>
      <w:r w:rsidRPr="007C66B0">
        <w:rPr>
          <w:rFonts w:ascii="SimSun" w:eastAsia="SimSun" w:hAnsi="SimSun" w:cs="SimSun" w:hint="eastAsia"/>
          <w:sz w:val="24"/>
          <w:szCs w:val="24"/>
          <w:lang w:val="en-US" w:eastAsia="zh-CN"/>
        </w:rPr>
        <w:t>展示设计制作过程的图片：可包括早期草图、</w:t>
      </w:r>
      <w:r w:rsidRPr="007C66B0">
        <w:rPr>
          <w:rFonts w:ascii="Times New Roman" w:eastAsia="Times New Roman" w:hAnsi="Times New Roman"/>
          <w:sz w:val="24"/>
          <w:szCs w:val="24"/>
          <w:lang w:val="en-US" w:eastAsia="zh-CN"/>
        </w:rPr>
        <w:t>CAD</w:t>
      </w:r>
      <w:r w:rsidRPr="007C66B0">
        <w:rPr>
          <w:rFonts w:ascii="SimSun" w:eastAsia="SimSun" w:hAnsi="SimSun" w:cs="SimSun" w:hint="eastAsia"/>
          <w:sz w:val="24"/>
          <w:szCs w:val="24"/>
          <w:lang w:val="en-US" w:eastAsia="zh-CN"/>
        </w:rPr>
        <w:t>效果图、初期原型图，以及白色为背景的成品图。每张图片</w:t>
      </w:r>
      <w:r>
        <w:rPr>
          <w:rFonts w:ascii="SimSun" w:eastAsia="SimSun" w:hAnsi="SimSun" w:cs="SimSun" w:hint="eastAsia"/>
          <w:sz w:val="24"/>
          <w:szCs w:val="24"/>
          <w:lang w:val="en-US" w:eastAsia="zh-CN"/>
        </w:rPr>
        <w:t>大小</w:t>
      </w:r>
      <w:r w:rsidRPr="007C66B0">
        <w:rPr>
          <w:rFonts w:ascii="SimSun" w:eastAsia="SimSun" w:hAnsi="SimSun" w:cs="SimSun" w:hint="eastAsia"/>
          <w:sz w:val="24"/>
          <w:szCs w:val="24"/>
          <w:lang w:val="en-US" w:eastAsia="zh-CN"/>
        </w:rPr>
        <w:t>在</w:t>
      </w:r>
      <w:r w:rsidRPr="007C66B0">
        <w:rPr>
          <w:rFonts w:ascii="Times New Roman" w:eastAsia="Times New Roman" w:hAnsi="Times New Roman"/>
          <w:sz w:val="24"/>
          <w:szCs w:val="24"/>
          <w:lang w:val="en-US" w:eastAsia="zh-CN"/>
        </w:rPr>
        <w:t>1MB</w:t>
      </w:r>
      <w:r w:rsidRPr="007C66B0">
        <w:rPr>
          <w:rFonts w:ascii="SimSun" w:eastAsia="SimSun" w:hAnsi="SimSun" w:cs="SimSun" w:hint="eastAsia"/>
          <w:sz w:val="24"/>
          <w:szCs w:val="24"/>
          <w:lang w:val="en-US" w:eastAsia="zh-CN"/>
        </w:rPr>
        <w:t>-</w:t>
      </w:r>
      <w:r w:rsidRPr="007C66B0">
        <w:rPr>
          <w:rFonts w:ascii="Times New Roman" w:eastAsia="Times New Roman" w:hAnsi="Times New Roman"/>
          <w:sz w:val="24"/>
          <w:szCs w:val="24"/>
          <w:lang w:val="en-US" w:eastAsia="zh-CN"/>
        </w:rPr>
        <w:t>3MB</w:t>
      </w:r>
      <w:r w:rsidRPr="007C66B0">
        <w:rPr>
          <w:rFonts w:ascii="Times New Roman" w:hAnsi="Times New Roman" w:hint="eastAsia"/>
          <w:sz w:val="24"/>
          <w:szCs w:val="24"/>
          <w:lang w:val="en-US" w:eastAsia="zh-CN"/>
        </w:rPr>
        <w:t>之间</w:t>
      </w:r>
      <w:r w:rsidRPr="007C66B0">
        <w:rPr>
          <w:rFonts w:ascii="SimSun" w:eastAsia="SimSun" w:hAnsi="SimSun" w:cs="SimSun" w:hint="eastAsia"/>
          <w:sz w:val="24"/>
          <w:szCs w:val="24"/>
          <w:lang w:val="en-US" w:eastAsia="zh-CN"/>
        </w:rPr>
        <w:t>。</w:t>
      </w:r>
      <w:r w:rsidRPr="007C66B0">
        <w:rPr>
          <w:rFonts w:ascii="Times New Roman" w:eastAsia="Times New Roman" w:hAnsi="Times New Roman"/>
          <w:sz w:val="24"/>
          <w:szCs w:val="24"/>
          <w:lang w:val="en-US" w:eastAsia="zh-CN"/>
        </w:rPr>
        <w:t xml:space="preserve"> </w:t>
      </w:r>
    </w:p>
    <w:p w:rsidR="007C66B0" w:rsidRPr="007C66B0" w:rsidRDefault="007C66B0" w:rsidP="007C66B0">
      <w:pPr>
        <w:spacing w:before="100" w:beforeAutospacing="1" w:after="100" w:afterAutospacing="1"/>
        <w:ind w:left="720"/>
        <w:rPr>
          <w:rFonts w:ascii="Times New Roman" w:eastAsia="Times New Roman" w:hAnsi="Times New Roman"/>
          <w:sz w:val="24"/>
          <w:szCs w:val="24"/>
          <w:lang w:val="en-US" w:eastAsia="zh-CN"/>
        </w:rPr>
      </w:pPr>
      <w:r w:rsidRPr="007C66B0">
        <w:rPr>
          <w:rFonts w:ascii="SimSun" w:eastAsia="SimSun" w:hAnsi="SimSun" w:cs="SimSun" w:hint="eastAsia"/>
          <w:sz w:val="24"/>
          <w:szCs w:val="24"/>
          <w:lang w:val="en-US" w:eastAsia="zh-CN"/>
        </w:rPr>
        <w:lastRenderedPageBreak/>
        <w:t>视频：</w:t>
      </w:r>
      <w:r>
        <w:rPr>
          <w:rFonts w:ascii="SimSun" w:eastAsia="SimSun" w:hAnsi="SimSun" w:cs="SimSun" w:hint="eastAsia"/>
          <w:sz w:val="24"/>
          <w:szCs w:val="24"/>
          <w:lang w:val="en-US" w:eastAsia="zh-CN"/>
        </w:rPr>
        <w:t>建议同时上传视频，</w:t>
      </w:r>
      <w:r w:rsidRPr="007C66B0">
        <w:rPr>
          <w:rFonts w:ascii="SimSun" w:eastAsia="SimSun" w:hAnsi="SimSun" w:cs="SimSun" w:hint="eastAsia"/>
          <w:sz w:val="24"/>
          <w:szCs w:val="24"/>
          <w:lang w:val="en-US" w:eastAsia="zh-CN"/>
        </w:rPr>
        <w:t>并非必须。视频</w:t>
      </w:r>
      <w:r>
        <w:rPr>
          <w:rFonts w:ascii="SimSun" w:eastAsia="SimSun" w:hAnsi="SimSun" w:cs="SimSun" w:hint="eastAsia"/>
          <w:sz w:val="24"/>
          <w:szCs w:val="24"/>
          <w:lang w:val="en-US" w:eastAsia="zh-CN"/>
        </w:rPr>
        <w:t>长度</w:t>
      </w:r>
      <w:r w:rsidRPr="007C66B0">
        <w:rPr>
          <w:rFonts w:ascii="SimSun" w:eastAsia="SimSun" w:hAnsi="SimSun" w:cs="SimSun" w:hint="eastAsia"/>
          <w:sz w:val="24"/>
          <w:szCs w:val="24"/>
          <w:lang w:val="en-US" w:eastAsia="zh-CN"/>
        </w:rPr>
        <w:t>须在三分钟内，内容为展示设计制作过程及原型，您必须先把视频上传至可公开链接的</w:t>
      </w:r>
      <w:r w:rsidRPr="007C66B0">
        <w:rPr>
          <w:rFonts w:ascii="Times New Roman" w:hAnsi="Times New Roman" w:hint="eastAsia"/>
          <w:sz w:val="24"/>
          <w:szCs w:val="24"/>
          <w:lang w:val="en-US" w:eastAsia="zh-CN"/>
        </w:rPr>
        <w:t>视频网站平台</w:t>
      </w:r>
      <w:r w:rsidRPr="007C66B0">
        <w:rPr>
          <w:rFonts w:ascii="SimSun" w:eastAsia="SimSun" w:hAnsi="SimSun" w:cs="SimSun"/>
          <w:sz w:val="24"/>
          <w:szCs w:val="24"/>
          <w:lang w:val="en-US" w:eastAsia="zh-CN"/>
        </w:rPr>
        <w:t>。</w:t>
      </w:r>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我还未为设计制作</w:t>
      </w:r>
      <w:r>
        <w:rPr>
          <w:rFonts w:ascii="SimSun" w:eastAsia="SimSun" w:hAnsi="SimSun" w:cs="SimSun" w:hint="eastAsia"/>
          <w:b/>
          <w:sz w:val="24"/>
          <w:szCs w:val="24"/>
          <w:lang w:val="en-US" w:eastAsia="zh-CN"/>
        </w:rPr>
        <w:t>原型(prototype)</w:t>
      </w:r>
      <w:r w:rsidRPr="007C66B0">
        <w:rPr>
          <w:rFonts w:ascii="SimSun" w:eastAsia="SimSun" w:hAnsi="SimSun" w:cs="SimSun" w:hint="eastAsia"/>
          <w:b/>
          <w:sz w:val="24"/>
          <w:szCs w:val="24"/>
          <w:lang w:val="en-US" w:eastAsia="zh-CN"/>
        </w:rPr>
        <w:t>，是否可以参加比赛</w:t>
      </w:r>
      <w:r w:rsidRPr="007C66B0">
        <w:rPr>
          <w:rFonts w:ascii="SimSun" w:eastAsia="SimSun" w:hAnsi="SimSun" w:cs="SimSun"/>
          <w:b/>
          <w:sz w:val="24"/>
          <w:szCs w:val="24"/>
          <w:lang w:val="en-US" w:eastAsia="zh-CN"/>
        </w:rPr>
        <w:t>？</w:t>
      </w:r>
    </w:p>
    <w:p w:rsidR="007C66B0" w:rsidRPr="002E6CDB" w:rsidRDefault="007C66B0" w:rsidP="007C66B0">
      <w:pPr>
        <w:spacing w:before="100" w:beforeAutospacing="1" w:after="100" w:afterAutospacing="1"/>
        <w:ind w:left="720"/>
        <w:rPr>
          <w:rFonts w:ascii="Times New Roman" w:eastAsia="Times New Roman" w:hAnsi="Times New Roman"/>
          <w:sz w:val="24"/>
          <w:szCs w:val="24"/>
          <w:lang w:val="en-US" w:eastAsia="zh-CN"/>
        </w:rPr>
      </w:pPr>
      <w:r w:rsidRPr="007C66B0">
        <w:rPr>
          <w:rFonts w:ascii="SimSun" w:eastAsia="SimSun" w:hAnsi="SimSun" w:cs="SimSun" w:hint="eastAsia"/>
          <w:sz w:val="24"/>
          <w:szCs w:val="24"/>
          <w:lang w:val="en-US" w:eastAsia="zh-CN"/>
        </w:rPr>
        <w:t>你可以参加比赛。我们明白在大学阶段，未必每位设计师都能制作实验</w:t>
      </w:r>
      <w:r>
        <w:rPr>
          <w:rFonts w:ascii="SimSun" w:eastAsia="SimSun" w:hAnsi="SimSun" w:cs="SimSun" w:hint="eastAsia"/>
          <w:sz w:val="24"/>
          <w:szCs w:val="24"/>
          <w:lang w:val="en-US" w:eastAsia="zh-CN"/>
        </w:rPr>
        <w:t>原</w:t>
      </w:r>
      <w:r w:rsidRPr="007C66B0">
        <w:rPr>
          <w:rFonts w:ascii="SimSun" w:eastAsia="SimSun" w:hAnsi="SimSun" w:cs="SimSun" w:hint="eastAsia"/>
          <w:sz w:val="24"/>
          <w:szCs w:val="24"/>
          <w:lang w:val="en-US" w:eastAsia="zh-CN"/>
        </w:rPr>
        <w:t>型，因此参赛者不一定要提交设计</w:t>
      </w:r>
      <w:r>
        <w:rPr>
          <w:rFonts w:ascii="SimSun" w:eastAsia="SimSun" w:hAnsi="SimSun" w:cs="SimSun" w:hint="eastAsia"/>
          <w:sz w:val="24"/>
          <w:szCs w:val="24"/>
          <w:lang w:val="en-US" w:eastAsia="zh-CN"/>
        </w:rPr>
        <w:t>原型</w:t>
      </w:r>
      <w:r w:rsidRPr="007C66B0">
        <w:rPr>
          <w:rFonts w:ascii="SimSun" w:eastAsia="SimSun" w:hAnsi="SimSun" w:cs="SimSun" w:hint="eastAsia"/>
          <w:sz w:val="24"/>
          <w:szCs w:val="24"/>
          <w:lang w:val="en-US" w:eastAsia="zh-CN"/>
        </w:rPr>
        <w:t>。然而，你亦可以透过图像或视频展示你的设计，它们都能帮你解释作品，让评审进一步了解作品是如何运作以及能否运作</w:t>
      </w:r>
      <w:r w:rsidRPr="007C66B0">
        <w:rPr>
          <w:rFonts w:ascii="SimSun" w:eastAsia="SimSun" w:hAnsi="SimSun" w:cs="SimSun"/>
          <w:sz w:val="24"/>
          <w:szCs w:val="24"/>
          <w:lang w:val="en-US" w:eastAsia="zh-CN"/>
        </w:rPr>
        <w:t>。</w:t>
      </w:r>
    </w:p>
    <w:p w:rsidR="007C66B0" w:rsidRPr="007C66B0"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7C66B0">
        <w:rPr>
          <w:rFonts w:ascii="SimSun" w:eastAsia="SimSun" w:hAnsi="SimSun" w:cs="SimSun" w:hint="eastAsia"/>
          <w:b/>
          <w:sz w:val="24"/>
          <w:szCs w:val="24"/>
          <w:lang w:val="en-US" w:eastAsia="zh-CN"/>
        </w:rPr>
        <w:t>我希望设计能够保密，我还能参赛吗</w:t>
      </w:r>
      <w:r w:rsidRPr="007C66B0">
        <w:rPr>
          <w:rFonts w:ascii="SimSun" w:eastAsia="SimSun" w:hAnsi="SimSun" w:cs="SimSun"/>
          <w:b/>
          <w:sz w:val="24"/>
          <w:szCs w:val="24"/>
          <w:lang w:val="en-US" w:eastAsia="zh-CN"/>
        </w:rPr>
        <w:t>？</w:t>
      </w:r>
    </w:p>
    <w:p w:rsidR="007C66B0" w:rsidRPr="002E6CDB" w:rsidRDefault="007C66B0" w:rsidP="007C66B0">
      <w:pPr>
        <w:spacing w:before="100" w:beforeAutospacing="1" w:after="100" w:afterAutospacing="1"/>
        <w:ind w:left="720"/>
        <w:rPr>
          <w:rFonts w:ascii="Times New Roman" w:eastAsia="Times New Roman" w:hAnsi="Times New Roman"/>
          <w:sz w:val="24"/>
          <w:szCs w:val="24"/>
          <w:lang w:val="en-US" w:eastAsia="zh-CN"/>
        </w:rPr>
      </w:pPr>
      <w:r w:rsidRPr="002E6CDB">
        <w:rPr>
          <w:rFonts w:ascii="SimSun" w:eastAsia="SimSun" w:hAnsi="SimSun" w:cs="SimSun" w:hint="eastAsia"/>
          <w:sz w:val="24"/>
          <w:szCs w:val="24"/>
          <w:lang w:val="en-US" w:eastAsia="zh-CN"/>
        </w:rPr>
        <w:t>基于戴森设计大奖本身形式所限，我们无法保密作品。本奖项旨在嘉奖并让更多人认识年轻设计师，我们需要分享您的作品和设计故事。</w:t>
      </w:r>
      <w:r>
        <w:rPr>
          <w:rFonts w:ascii="SimSun" w:eastAsia="SimSun" w:hAnsi="SimSun" w:cs="SimSun" w:hint="eastAsia"/>
          <w:sz w:val="24"/>
          <w:szCs w:val="24"/>
          <w:lang w:val="en-US" w:eastAsia="zh-CN"/>
        </w:rPr>
        <w:t>你的参赛作品会在</w:t>
      </w:r>
      <w:r w:rsidRPr="002E6CDB">
        <w:rPr>
          <w:rFonts w:ascii="SimSun" w:eastAsia="SimSun" w:hAnsi="SimSun" w:cs="SimSun" w:hint="eastAsia"/>
          <w:sz w:val="24"/>
          <w:szCs w:val="24"/>
          <w:lang w:val="en-US" w:eastAsia="zh-CN"/>
        </w:rPr>
        <w:t>戴森设计</w:t>
      </w:r>
      <w:r>
        <w:rPr>
          <w:rFonts w:ascii="SimSun" w:eastAsia="SimSun" w:hAnsi="SimSun" w:cs="SimSun" w:hint="eastAsia"/>
          <w:sz w:val="24"/>
          <w:szCs w:val="24"/>
          <w:lang w:val="en-US" w:eastAsia="zh-CN"/>
        </w:rPr>
        <w:t>大奖</w:t>
      </w:r>
      <w:r w:rsidRPr="002E6CDB">
        <w:rPr>
          <w:rFonts w:ascii="SimSun" w:eastAsia="SimSun" w:hAnsi="SimSun" w:cs="SimSun" w:hint="eastAsia"/>
          <w:sz w:val="24"/>
          <w:szCs w:val="24"/>
          <w:lang w:val="en-US" w:eastAsia="zh-CN"/>
        </w:rPr>
        <w:t>网站上公开，并有可能用于宣传。</w:t>
      </w:r>
      <w:r>
        <w:rPr>
          <w:rFonts w:ascii="SimSun" w:eastAsia="SimSun" w:hAnsi="SimSun" w:cs="SimSun" w:hint="eastAsia"/>
          <w:sz w:val="24"/>
          <w:szCs w:val="24"/>
          <w:lang w:val="en-US" w:eastAsia="zh-CN"/>
        </w:rPr>
        <w:t>如有需要，请您</w:t>
      </w:r>
      <w:r w:rsidRPr="002E6CDB">
        <w:rPr>
          <w:rFonts w:ascii="SimSun" w:eastAsia="SimSun" w:hAnsi="SimSun" w:cs="SimSun" w:hint="eastAsia"/>
          <w:sz w:val="24"/>
          <w:szCs w:val="24"/>
          <w:lang w:val="en-US" w:eastAsia="zh-CN"/>
        </w:rPr>
        <w:t>在提交作品前，</w:t>
      </w:r>
      <w:r>
        <w:rPr>
          <w:rFonts w:ascii="SimSun" w:eastAsia="SimSun" w:hAnsi="SimSun" w:cs="SimSun" w:hint="eastAsia"/>
          <w:sz w:val="24"/>
          <w:szCs w:val="24"/>
          <w:lang w:val="en-US" w:eastAsia="zh-CN"/>
        </w:rPr>
        <w:t>自行</w:t>
      </w:r>
      <w:r w:rsidRPr="002E6CDB">
        <w:rPr>
          <w:rFonts w:ascii="SimSun" w:eastAsia="SimSun" w:hAnsi="SimSun" w:cs="SimSun" w:hint="eastAsia"/>
          <w:sz w:val="24"/>
          <w:szCs w:val="24"/>
          <w:lang w:val="en-US" w:eastAsia="zh-CN"/>
        </w:rPr>
        <w:t>向所属国家</w:t>
      </w:r>
      <w:r>
        <w:rPr>
          <w:rFonts w:ascii="SimSun" w:eastAsia="SimSun" w:hAnsi="SimSun" w:cs="SimSun" w:hint="eastAsia"/>
          <w:sz w:val="24"/>
          <w:szCs w:val="24"/>
          <w:lang w:val="en-US" w:eastAsia="zh-CN"/>
        </w:rPr>
        <w:t>或地区的专利或</w:t>
      </w:r>
      <w:r w:rsidRPr="002E6CDB">
        <w:rPr>
          <w:rFonts w:ascii="SimSun" w:eastAsia="SimSun" w:hAnsi="SimSun" w:cs="SimSun" w:hint="eastAsia"/>
          <w:sz w:val="24"/>
          <w:szCs w:val="24"/>
          <w:lang w:val="en-US" w:eastAsia="zh-CN"/>
        </w:rPr>
        <w:t>产权部门咨询以及寻求有关保障</w:t>
      </w:r>
      <w:r w:rsidRPr="002E6CDB">
        <w:rPr>
          <w:rFonts w:ascii="SimSun" w:eastAsia="SimSun" w:hAnsi="SimSun" w:cs="SimSun"/>
          <w:sz w:val="24"/>
          <w:szCs w:val="24"/>
          <w:lang w:val="en-US" w:eastAsia="zh-CN"/>
        </w:rPr>
        <w:t>。</w:t>
      </w:r>
    </w:p>
    <w:p w:rsidR="007C66B0" w:rsidRPr="00237DB4"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237DB4">
        <w:rPr>
          <w:rFonts w:ascii="SimSun" w:eastAsia="SimSun" w:hAnsi="SimSun" w:cs="SimSun" w:hint="eastAsia"/>
          <w:b/>
          <w:sz w:val="24"/>
          <w:szCs w:val="24"/>
          <w:lang w:val="en-US" w:eastAsia="zh-CN"/>
        </w:rPr>
        <w:t>在评审过程时，评委会考虑哪些因素</w:t>
      </w:r>
      <w:r w:rsidRPr="00237DB4">
        <w:rPr>
          <w:rFonts w:ascii="SimSun" w:eastAsia="SimSun" w:hAnsi="SimSun" w:cs="SimSun"/>
          <w:b/>
          <w:sz w:val="24"/>
          <w:szCs w:val="24"/>
          <w:lang w:val="en-US" w:eastAsia="zh-CN"/>
        </w:rPr>
        <w:t>？</w:t>
      </w:r>
    </w:p>
    <w:p w:rsidR="007C66B0" w:rsidRDefault="007C66B0" w:rsidP="007C66B0">
      <w:pPr>
        <w:spacing w:before="100" w:beforeAutospacing="1" w:after="100" w:afterAutospacing="1"/>
        <w:ind w:left="720"/>
        <w:rPr>
          <w:rFonts w:ascii="SimSun" w:eastAsia="SimSun" w:hAnsi="SimSun" w:cs="SimSun"/>
          <w:sz w:val="24"/>
          <w:szCs w:val="24"/>
          <w:lang w:val="en-US" w:eastAsia="zh-CN"/>
        </w:rPr>
      </w:pPr>
      <w:r w:rsidRPr="002E6CDB">
        <w:rPr>
          <w:rFonts w:ascii="SimSun" w:eastAsia="SimSun" w:hAnsi="SimSun" w:cs="SimSun" w:hint="eastAsia"/>
          <w:sz w:val="24"/>
          <w:szCs w:val="24"/>
          <w:lang w:val="en-US" w:eastAsia="zh-CN"/>
        </w:rPr>
        <w:t>我们会着眼于设计是否具有重要性和实用性，并真正为最终用户提供便利。无论在技术及商业层面上，一个优秀的设计必须实际可行，其工程学原理应该巧妙而简单，</w:t>
      </w:r>
      <w:r w:rsidRPr="002E6CDB">
        <w:rPr>
          <w:rFonts w:ascii="Times New Roman" w:eastAsia="Times New Roman" w:hAnsi="Times New Roman"/>
          <w:sz w:val="24"/>
          <w:szCs w:val="24"/>
          <w:lang w:val="en-US" w:eastAsia="zh-CN"/>
        </w:rPr>
        <w:t xml:space="preserve"> </w:t>
      </w:r>
      <w:r w:rsidRPr="002E6CDB">
        <w:rPr>
          <w:rFonts w:ascii="SimSun" w:eastAsia="SimSun" w:hAnsi="SimSun" w:cs="SimSun" w:hint="eastAsia"/>
          <w:sz w:val="24"/>
          <w:szCs w:val="24"/>
          <w:lang w:val="en-US" w:eastAsia="zh-CN"/>
        </w:rPr>
        <w:t>并确保能够有效运行。可以运行的试验模型或初期模型，都可以用来支持展示设计理念和目标功能。如果设计还包含可持续性发展这个元素，那就更理想了。</w:t>
      </w:r>
    </w:p>
    <w:p w:rsidR="007C66B0" w:rsidRPr="00237DB4" w:rsidRDefault="007C66B0" w:rsidP="007C66B0">
      <w:pPr>
        <w:numPr>
          <w:ilvl w:val="0"/>
          <w:numId w:val="17"/>
        </w:numPr>
        <w:spacing w:before="100" w:beforeAutospacing="1" w:after="100" w:afterAutospacing="1"/>
        <w:rPr>
          <w:rFonts w:ascii="Times New Roman" w:eastAsia="Times New Roman" w:hAnsi="Times New Roman"/>
          <w:b/>
          <w:sz w:val="24"/>
          <w:szCs w:val="24"/>
          <w:lang w:val="en-US" w:eastAsia="zh-CN"/>
        </w:rPr>
      </w:pPr>
      <w:r w:rsidRPr="00237DB4">
        <w:rPr>
          <w:rFonts w:ascii="SimSun" w:eastAsia="SimSun" w:hAnsi="SimSun" w:cs="SimSun" w:hint="eastAsia"/>
          <w:b/>
          <w:sz w:val="24"/>
          <w:szCs w:val="24"/>
          <w:lang w:val="en-US" w:eastAsia="zh-CN"/>
        </w:rPr>
        <w:t>戴森是否会从我的设计中获利</w:t>
      </w:r>
      <w:r w:rsidRPr="00237DB4">
        <w:rPr>
          <w:rFonts w:ascii="SimSun" w:eastAsia="SimSun" w:hAnsi="SimSun" w:cs="SimSun"/>
          <w:b/>
          <w:sz w:val="24"/>
          <w:szCs w:val="24"/>
          <w:lang w:val="en-US" w:eastAsia="zh-CN"/>
        </w:rPr>
        <w:t>？</w:t>
      </w:r>
    </w:p>
    <w:p w:rsidR="007C66B0" w:rsidRDefault="007C66B0" w:rsidP="007C66B0">
      <w:pPr>
        <w:spacing w:before="100" w:beforeAutospacing="1" w:after="100" w:afterAutospacing="1"/>
        <w:ind w:left="720"/>
        <w:rPr>
          <w:rFonts w:ascii="SimSun" w:eastAsia="SimSun" w:hAnsi="SimSun" w:cs="SimSun"/>
          <w:sz w:val="24"/>
          <w:szCs w:val="24"/>
          <w:lang w:val="en-US" w:eastAsia="zh-CN"/>
        </w:rPr>
      </w:pPr>
      <w:r w:rsidRPr="002E6CDB">
        <w:rPr>
          <w:rFonts w:ascii="SimSun" w:eastAsia="SimSun" w:hAnsi="SimSun" w:cs="SimSun" w:hint="eastAsia"/>
          <w:sz w:val="24"/>
          <w:szCs w:val="24"/>
          <w:lang w:val="en-US" w:eastAsia="zh-CN"/>
        </w:rPr>
        <w:t>不会。</w:t>
      </w:r>
      <w:r>
        <w:rPr>
          <w:rFonts w:ascii="SimSun" w:eastAsia="SimSun" w:hAnsi="SimSun" w:cs="SimSun" w:hint="eastAsia"/>
          <w:sz w:val="24"/>
          <w:szCs w:val="24"/>
          <w:lang w:val="en-US" w:eastAsia="zh-CN"/>
        </w:rPr>
        <w:t>您将保留任何与您的设计理念有关的知识产权。</w:t>
      </w:r>
      <w:r w:rsidRPr="002E6CDB">
        <w:rPr>
          <w:rFonts w:ascii="SimSun" w:eastAsia="SimSun" w:hAnsi="SimSun" w:cs="SimSun" w:hint="eastAsia"/>
          <w:sz w:val="24"/>
          <w:szCs w:val="24"/>
          <w:lang w:val="en-US" w:eastAsia="zh-CN"/>
        </w:rPr>
        <w:t>戴森设计大奖旨在给年轻设计师提供国际平台展示其设计理念并提高知名度，从而协助他们建立人际网络和推广其作品。戴森不会盗取您的设计理念</w:t>
      </w:r>
      <w:r w:rsidRPr="002E6CDB">
        <w:rPr>
          <w:rFonts w:ascii="SimSun" w:eastAsia="SimSun" w:hAnsi="SimSun" w:cs="SimSun"/>
          <w:sz w:val="24"/>
          <w:szCs w:val="24"/>
          <w:lang w:val="en-US" w:eastAsia="zh-CN"/>
        </w:rPr>
        <w:t>。</w:t>
      </w:r>
    </w:p>
    <w:p w:rsidR="007C66B0" w:rsidRPr="002E6CDB" w:rsidRDefault="007C66B0" w:rsidP="007C66B0">
      <w:pPr>
        <w:spacing w:before="100" w:beforeAutospacing="1" w:after="100" w:afterAutospacing="1"/>
        <w:ind w:left="720"/>
        <w:rPr>
          <w:rFonts w:ascii="Times New Roman" w:eastAsia="Times New Roman" w:hAnsi="Times New Roman"/>
          <w:sz w:val="24"/>
          <w:szCs w:val="24"/>
          <w:lang w:val="en-US" w:eastAsia="zh-CN"/>
        </w:rPr>
      </w:pPr>
      <w:r>
        <w:rPr>
          <w:rFonts w:ascii="SimSun" w:eastAsia="SimSun" w:hAnsi="SimSun" w:cs="SimSun" w:hint="eastAsia"/>
          <w:sz w:val="24"/>
          <w:szCs w:val="24"/>
          <w:lang w:val="en-US" w:eastAsia="zh-CN"/>
        </w:rPr>
        <w:t>同时，</w:t>
      </w:r>
      <w:r w:rsidRPr="002E6CDB">
        <w:rPr>
          <w:rFonts w:ascii="SimSun" w:eastAsia="SimSun" w:hAnsi="SimSun" w:cs="SimSun" w:hint="eastAsia"/>
          <w:sz w:val="24"/>
          <w:szCs w:val="24"/>
          <w:lang w:val="en-US" w:eastAsia="zh-CN"/>
        </w:rPr>
        <w:t>奖项的设置目的</w:t>
      </w:r>
      <w:r>
        <w:rPr>
          <w:rFonts w:ascii="SimSun" w:eastAsia="SimSun" w:hAnsi="SimSun" w:cs="SimSun" w:hint="eastAsia"/>
          <w:sz w:val="24"/>
          <w:szCs w:val="24"/>
          <w:lang w:val="en-US" w:eastAsia="zh-CN"/>
        </w:rPr>
        <w:t>也並非为戴森招募人才，而是鼓励年轻人可以投身创新与设计工程。</w:t>
      </w:r>
    </w:p>
    <w:p w:rsidR="007C66B0" w:rsidRPr="00B43C0C" w:rsidRDefault="007C66B0">
      <w:pPr>
        <w:rPr>
          <w:lang w:val="en-US" w:eastAsia="zh-CN"/>
        </w:rPr>
      </w:pPr>
    </w:p>
    <w:sectPr w:rsidR="007C66B0" w:rsidRPr="00B43C0C" w:rsidSect="003413B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718" w:rsidRDefault="00D85718" w:rsidP="00B12F6E">
      <w:r>
        <w:separator/>
      </w:r>
    </w:p>
  </w:endnote>
  <w:endnote w:type="continuationSeparator" w:id="0">
    <w:p w:rsidR="00D85718" w:rsidRDefault="00D85718" w:rsidP="00B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utura Lt BT">
    <w:panose1 w:val="020B0402020204020303"/>
    <w:charset w:val="00"/>
    <w:family w:val="swiss"/>
    <w:pitch w:val="variable"/>
    <w:sig w:usb0="00000087" w:usb1="00000000" w:usb2="00000000" w:usb3="00000000" w:csb0="0000001B" w:csb1="00000000"/>
  </w:font>
  <w:font w:name="Futura Hv BT">
    <w:altName w:val="Arial"/>
    <w:panose1 w:val="00000000000000000000"/>
    <w:charset w:val="00"/>
    <w:family w:val="swiss"/>
    <w:notTrueType/>
    <w:pitch w:val="variable"/>
    <w:sig w:usb0="00000001" w:usb1="00000000" w:usb2="00000000" w:usb3="00000000" w:csb0="0000001F" w:csb1="00000000"/>
  </w:font>
  <w:font w:name="Arial">
    <w:panose1 w:val="020B0604020202020204"/>
    <w:charset w:val="00"/>
    <w:family w:val="swiss"/>
    <w:pitch w:val="variable"/>
    <w:sig w:usb0="E0002AFF" w:usb1="C0007843" w:usb2="00000009" w:usb3="00000000" w:csb0="000001FF" w:csb1="00000000"/>
  </w:font>
  <w:font w:name="Futura Md BT">
    <w:panose1 w:val="020B0602020204020303"/>
    <w:charset w:val="00"/>
    <w:family w:val="swiss"/>
    <w:pitch w:val="variable"/>
    <w:sig w:usb0="00000087" w:usb1="00000000" w:usb2="00000000" w:usb3="00000000" w:csb0="0000001B" w:csb1="00000000"/>
  </w:font>
  <w:font w:name="Futura Bk BT">
    <w:panose1 w:val="020B05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740746"/>
      <w:docPartObj>
        <w:docPartGallery w:val="Page Numbers (Bottom of Page)"/>
        <w:docPartUnique/>
      </w:docPartObj>
    </w:sdtPr>
    <w:sdtEndPr>
      <w:rPr>
        <w:noProof/>
      </w:rPr>
    </w:sdtEndPr>
    <w:sdtContent>
      <w:p w:rsidR="00B12F6E" w:rsidRDefault="00B12F6E">
        <w:pPr>
          <w:pStyle w:val="Footer"/>
          <w:jc w:val="center"/>
        </w:pPr>
        <w:r>
          <w:fldChar w:fldCharType="begin"/>
        </w:r>
        <w:r>
          <w:instrText xml:space="preserve"> PAGE   \* MERGEFORMAT </w:instrText>
        </w:r>
        <w:r>
          <w:fldChar w:fldCharType="separate"/>
        </w:r>
        <w:r w:rsidR="00B70EDA">
          <w:rPr>
            <w:noProof/>
          </w:rPr>
          <w:t>4</w:t>
        </w:r>
        <w:r>
          <w:rPr>
            <w:noProof/>
          </w:rPr>
          <w:fldChar w:fldCharType="end"/>
        </w:r>
      </w:p>
    </w:sdtContent>
  </w:sdt>
  <w:p w:rsidR="00B12F6E" w:rsidRDefault="00B12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718" w:rsidRDefault="00D85718" w:rsidP="00B12F6E">
      <w:r>
        <w:separator/>
      </w:r>
    </w:p>
  </w:footnote>
  <w:footnote w:type="continuationSeparator" w:id="0">
    <w:p w:rsidR="00D85718" w:rsidRDefault="00D85718" w:rsidP="00B12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725"/>
    <w:multiLevelType w:val="multilevel"/>
    <w:tmpl w:val="6572490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7AA269B7"/>
    <w:multiLevelType w:val="multilevel"/>
    <w:tmpl w:val="B1185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E5"/>
    <w:rsid w:val="00096780"/>
    <w:rsid w:val="000A681A"/>
    <w:rsid w:val="001102D4"/>
    <w:rsid w:val="00237DB4"/>
    <w:rsid w:val="003413BD"/>
    <w:rsid w:val="00347F9E"/>
    <w:rsid w:val="004E6256"/>
    <w:rsid w:val="005326A9"/>
    <w:rsid w:val="005D4394"/>
    <w:rsid w:val="006814BE"/>
    <w:rsid w:val="00684013"/>
    <w:rsid w:val="007C66B0"/>
    <w:rsid w:val="00996119"/>
    <w:rsid w:val="00A067E5"/>
    <w:rsid w:val="00B12F6E"/>
    <w:rsid w:val="00B17258"/>
    <w:rsid w:val="00B43C0C"/>
    <w:rsid w:val="00B70EDA"/>
    <w:rsid w:val="00B92070"/>
    <w:rsid w:val="00C82F2C"/>
    <w:rsid w:val="00D05647"/>
    <w:rsid w:val="00D13DE7"/>
    <w:rsid w:val="00D64A91"/>
    <w:rsid w:val="00D85718"/>
    <w:rsid w:val="00DA2F84"/>
    <w:rsid w:val="00DC68AB"/>
    <w:rsid w:val="00DD14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48B"/>
    <w:rPr>
      <w:rFonts w:ascii="Futura Lt BT" w:hAnsi="Futura Lt BT"/>
      <w:sz w:val="22"/>
      <w:szCs w:val="22"/>
      <w:lang w:eastAsia="en-GB"/>
    </w:rPr>
  </w:style>
  <w:style w:type="paragraph" w:styleId="Heading1">
    <w:name w:val="heading 1"/>
    <w:basedOn w:val="Normal"/>
    <w:next w:val="Normal"/>
    <w:link w:val="Heading1Char"/>
    <w:qFormat/>
    <w:rsid w:val="00DD148B"/>
    <w:pPr>
      <w:keepNext/>
      <w:numPr>
        <w:numId w:val="16"/>
      </w:numPr>
      <w:spacing w:before="120" w:after="120"/>
      <w:outlineLvl w:val="0"/>
    </w:pPr>
    <w:rPr>
      <w:rFonts w:ascii="Futura Hv BT" w:hAnsi="Futura Hv BT" w:cs="Arial"/>
      <w:bCs/>
      <w:kern w:val="32"/>
      <w:sz w:val="32"/>
      <w:szCs w:val="32"/>
    </w:rPr>
  </w:style>
  <w:style w:type="paragraph" w:styleId="Heading2">
    <w:name w:val="heading 2"/>
    <w:basedOn w:val="Normal"/>
    <w:next w:val="Normal"/>
    <w:link w:val="Heading2Char"/>
    <w:qFormat/>
    <w:rsid w:val="00DD148B"/>
    <w:pPr>
      <w:keepNext/>
      <w:numPr>
        <w:ilvl w:val="1"/>
        <w:numId w:val="16"/>
      </w:numPr>
      <w:spacing w:before="240" w:after="60"/>
      <w:outlineLvl w:val="1"/>
    </w:pPr>
    <w:rPr>
      <w:rFonts w:ascii="Futura Md BT" w:hAnsi="Futura Md BT" w:cs="Arial"/>
      <w:bCs/>
      <w:iCs/>
      <w:sz w:val="28"/>
      <w:szCs w:val="28"/>
    </w:rPr>
  </w:style>
  <w:style w:type="paragraph" w:styleId="Heading3">
    <w:name w:val="heading 3"/>
    <w:basedOn w:val="Normal"/>
    <w:next w:val="Normal"/>
    <w:link w:val="Heading3Char"/>
    <w:qFormat/>
    <w:rsid w:val="00DD148B"/>
    <w:pPr>
      <w:keepNext/>
      <w:numPr>
        <w:ilvl w:val="2"/>
        <w:numId w:val="16"/>
      </w:numPr>
      <w:spacing w:before="240" w:after="60"/>
      <w:outlineLvl w:val="2"/>
    </w:pPr>
    <w:rPr>
      <w:rFonts w:ascii="Futura Md BT" w:hAnsi="Futura Md BT" w:cs="Arial"/>
      <w:bCs/>
      <w:sz w:val="28"/>
      <w:szCs w:val="26"/>
    </w:rPr>
  </w:style>
  <w:style w:type="paragraph" w:styleId="Heading4">
    <w:name w:val="heading 4"/>
    <w:basedOn w:val="Normal"/>
    <w:next w:val="Normal"/>
    <w:link w:val="Heading4Char"/>
    <w:qFormat/>
    <w:rsid w:val="00DD148B"/>
    <w:pPr>
      <w:keepNext/>
      <w:numPr>
        <w:ilvl w:val="3"/>
        <w:numId w:val="16"/>
      </w:numPr>
      <w:spacing w:before="240" w:after="60"/>
      <w:outlineLvl w:val="3"/>
    </w:pPr>
    <w:rPr>
      <w:rFonts w:ascii="Futura Bk BT" w:hAnsi="Futura Bk BT"/>
      <w:bCs/>
      <w:sz w:val="24"/>
      <w:szCs w:val="28"/>
    </w:rPr>
  </w:style>
  <w:style w:type="paragraph" w:styleId="Heading5">
    <w:name w:val="heading 5"/>
    <w:basedOn w:val="Normal"/>
    <w:next w:val="Normal"/>
    <w:link w:val="Heading5Char"/>
    <w:qFormat/>
    <w:rsid w:val="00DD148B"/>
    <w:pPr>
      <w:numPr>
        <w:ilvl w:val="4"/>
        <w:numId w:val="16"/>
      </w:numPr>
      <w:spacing w:before="240" w:after="60"/>
      <w:outlineLvl w:val="4"/>
    </w:pPr>
    <w:rPr>
      <w:rFonts w:ascii="Futura Bk BT" w:hAnsi="Futura Bk BT"/>
      <w:bCs/>
      <w:iCs/>
      <w:sz w:val="24"/>
      <w:szCs w:val="26"/>
    </w:rPr>
  </w:style>
  <w:style w:type="paragraph" w:styleId="Heading6">
    <w:name w:val="heading 6"/>
    <w:basedOn w:val="Normal"/>
    <w:next w:val="Normal"/>
    <w:link w:val="Heading6Char"/>
    <w:qFormat/>
    <w:rsid w:val="00DD148B"/>
    <w:pPr>
      <w:numPr>
        <w:ilvl w:val="5"/>
        <w:numId w:val="16"/>
      </w:numPr>
      <w:spacing w:before="240" w:after="60"/>
      <w:outlineLvl w:val="5"/>
    </w:pPr>
    <w:rPr>
      <w:rFonts w:ascii="Futura Bk BT" w:hAnsi="Futura Bk BT"/>
      <w:bCs/>
      <w:sz w:val="24"/>
    </w:rPr>
  </w:style>
  <w:style w:type="paragraph" w:styleId="Heading7">
    <w:name w:val="heading 7"/>
    <w:basedOn w:val="Normal"/>
    <w:next w:val="Normal"/>
    <w:link w:val="Heading7Char"/>
    <w:qFormat/>
    <w:rsid w:val="00DD148B"/>
    <w:pPr>
      <w:numPr>
        <w:ilvl w:val="6"/>
        <w:numId w:val="16"/>
      </w:numPr>
      <w:spacing w:before="240" w:after="60"/>
      <w:outlineLvl w:val="6"/>
    </w:pPr>
    <w:rPr>
      <w:rFonts w:ascii="Futura Bk BT" w:hAnsi="Futura Bk BT"/>
      <w:sz w:val="24"/>
      <w:szCs w:val="24"/>
    </w:rPr>
  </w:style>
  <w:style w:type="paragraph" w:styleId="Heading8">
    <w:name w:val="heading 8"/>
    <w:basedOn w:val="Normal"/>
    <w:next w:val="Normal"/>
    <w:link w:val="Heading8Char"/>
    <w:qFormat/>
    <w:rsid w:val="00DD148B"/>
    <w:pPr>
      <w:numPr>
        <w:ilvl w:val="7"/>
        <w:numId w:val="8"/>
      </w:numPr>
      <w:spacing w:before="240" w:after="60"/>
      <w:outlineLvl w:val="7"/>
    </w:pPr>
    <w:rPr>
      <w:rFonts w:ascii="Futura Bk BT" w:hAnsi="Futura Bk BT"/>
      <w:iCs/>
      <w:sz w:val="24"/>
      <w:szCs w:val="24"/>
    </w:rPr>
  </w:style>
  <w:style w:type="paragraph" w:styleId="Heading9">
    <w:name w:val="heading 9"/>
    <w:aliases w:val="Appendix"/>
    <w:basedOn w:val="Normal"/>
    <w:next w:val="Normal"/>
    <w:link w:val="Heading9Char"/>
    <w:qFormat/>
    <w:rsid w:val="00DD148B"/>
    <w:pPr>
      <w:spacing w:before="240" w:after="60"/>
      <w:outlineLvl w:val="8"/>
    </w:pPr>
    <w:rPr>
      <w:rFonts w:ascii="Futura Bk BT" w:hAnsi="Futura Bk BT"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48B"/>
    <w:rPr>
      <w:rFonts w:ascii="Futura Hv BT" w:hAnsi="Futura Hv BT" w:cs="Arial"/>
      <w:bCs/>
      <w:kern w:val="32"/>
      <w:sz w:val="32"/>
      <w:szCs w:val="32"/>
      <w:lang w:eastAsia="en-GB"/>
    </w:rPr>
  </w:style>
  <w:style w:type="character" w:customStyle="1" w:styleId="Heading2Char">
    <w:name w:val="Heading 2 Char"/>
    <w:basedOn w:val="DefaultParagraphFont"/>
    <w:link w:val="Heading2"/>
    <w:rsid w:val="00DD148B"/>
    <w:rPr>
      <w:rFonts w:ascii="Futura Md BT" w:hAnsi="Futura Md BT" w:cs="Arial"/>
      <w:bCs/>
      <w:iCs/>
      <w:sz w:val="28"/>
      <w:szCs w:val="28"/>
      <w:lang w:eastAsia="en-GB"/>
    </w:rPr>
  </w:style>
  <w:style w:type="character" w:customStyle="1" w:styleId="Heading3Char">
    <w:name w:val="Heading 3 Char"/>
    <w:basedOn w:val="DefaultParagraphFont"/>
    <w:link w:val="Heading3"/>
    <w:rsid w:val="00DD148B"/>
    <w:rPr>
      <w:rFonts w:ascii="Futura Md BT" w:hAnsi="Futura Md BT" w:cs="Arial"/>
      <w:bCs/>
      <w:sz w:val="28"/>
      <w:szCs w:val="26"/>
      <w:lang w:eastAsia="en-GB"/>
    </w:rPr>
  </w:style>
  <w:style w:type="character" w:customStyle="1" w:styleId="Heading4Char">
    <w:name w:val="Heading 4 Char"/>
    <w:basedOn w:val="DefaultParagraphFont"/>
    <w:link w:val="Heading4"/>
    <w:rsid w:val="00DD148B"/>
    <w:rPr>
      <w:rFonts w:ascii="Futura Bk BT" w:hAnsi="Futura Bk BT"/>
      <w:bCs/>
      <w:sz w:val="24"/>
      <w:szCs w:val="28"/>
      <w:lang w:eastAsia="en-GB"/>
    </w:rPr>
  </w:style>
  <w:style w:type="character" w:customStyle="1" w:styleId="Heading5Char">
    <w:name w:val="Heading 5 Char"/>
    <w:basedOn w:val="DefaultParagraphFont"/>
    <w:link w:val="Heading5"/>
    <w:rsid w:val="00DD148B"/>
    <w:rPr>
      <w:rFonts w:ascii="Futura Bk BT" w:hAnsi="Futura Bk BT"/>
      <w:bCs/>
      <w:iCs/>
      <w:sz w:val="24"/>
      <w:szCs w:val="26"/>
      <w:lang w:eastAsia="en-GB"/>
    </w:rPr>
  </w:style>
  <w:style w:type="character" w:customStyle="1" w:styleId="Heading6Char">
    <w:name w:val="Heading 6 Char"/>
    <w:basedOn w:val="DefaultParagraphFont"/>
    <w:link w:val="Heading6"/>
    <w:rsid w:val="00DD148B"/>
    <w:rPr>
      <w:rFonts w:ascii="Futura Bk BT" w:hAnsi="Futura Bk BT"/>
      <w:bCs/>
      <w:sz w:val="24"/>
      <w:szCs w:val="22"/>
      <w:lang w:eastAsia="en-GB"/>
    </w:rPr>
  </w:style>
  <w:style w:type="character" w:customStyle="1" w:styleId="Heading7Char">
    <w:name w:val="Heading 7 Char"/>
    <w:basedOn w:val="DefaultParagraphFont"/>
    <w:link w:val="Heading7"/>
    <w:rsid w:val="00DD148B"/>
    <w:rPr>
      <w:rFonts w:ascii="Futura Bk BT" w:hAnsi="Futura Bk BT"/>
      <w:sz w:val="24"/>
      <w:szCs w:val="24"/>
      <w:lang w:eastAsia="en-GB"/>
    </w:rPr>
  </w:style>
  <w:style w:type="character" w:customStyle="1" w:styleId="Heading8Char">
    <w:name w:val="Heading 8 Char"/>
    <w:basedOn w:val="DefaultParagraphFont"/>
    <w:link w:val="Heading8"/>
    <w:rsid w:val="00DD148B"/>
    <w:rPr>
      <w:rFonts w:ascii="Futura Bk BT" w:hAnsi="Futura Bk BT"/>
      <w:iCs/>
      <w:sz w:val="24"/>
      <w:szCs w:val="24"/>
      <w:lang w:eastAsia="en-GB"/>
    </w:rPr>
  </w:style>
  <w:style w:type="character" w:customStyle="1" w:styleId="Heading9Char">
    <w:name w:val="Heading 9 Char"/>
    <w:aliases w:val="Appendix Char"/>
    <w:basedOn w:val="DefaultParagraphFont"/>
    <w:link w:val="Heading9"/>
    <w:rsid w:val="00DD148B"/>
    <w:rPr>
      <w:rFonts w:ascii="Futura Bk BT" w:hAnsi="Futura Bk BT" w:cs="Arial"/>
      <w:b/>
      <w:sz w:val="32"/>
      <w:szCs w:val="22"/>
      <w:lang w:eastAsia="en-GB"/>
    </w:rPr>
  </w:style>
  <w:style w:type="paragraph" w:styleId="Caption">
    <w:name w:val="caption"/>
    <w:basedOn w:val="Normal"/>
    <w:next w:val="Normal"/>
    <w:qFormat/>
    <w:rsid w:val="00DD148B"/>
    <w:pPr>
      <w:spacing w:before="40" w:after="120"/>
    </w:pPr>
    <w:rPr>
      <w:rFonts w:ascii="Futura Md BT" w:hAnsi="Futura Md BT"/>
      <w:bCs/>
      <w:sz w:val="18"/>
      <w:szCs w:val="20"/>
    </w:rPr>
  </w:style>
  <w:style w:type="table" w:styleId="TableGrid">
    <w:name w:val="Table Grid"/>
    <w:basedOn w:val="TableNormal"/>
    <w:uiPriority w:val="59"/>
    <w:rsid w:val="00096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2F6E"/>
    <w:pPr>
      <w:tabs>
        <w:tab w:val="center" w:pos="4680"/>
        <w:tab w:val="right" w:pos="9360"/>
      </w:tabs>
    </w:pPr>
  </w:style>
  <w:style w:type="character" w:customStyle="1" w:styleId="HeaderChar">
    <w:name w:val="Header Char"/>
    <w:basedOn w:val="DefaultParagraphFont"/>
    <w:link w:val="Header"/>
    <w:uiPriority w:val="99"/>
    <w:rsid w:val="00B12F6E"/>
    <w:rPr>
      <w:rFonts w:ascii="Futura Lt BT" w:hAnsi="Futura Lt BT"/>
      <w:sz w:val="22"/>
      <w:szCs w:val="22"/>
      <w:lang w:eastAsia="en-GB"/>
    </w:rPr>
  </w:style>
  <w:style w:type="paragraph" w:styleId="Footer">
    <w:name w:val="footer"/>
    <w:basedOn w:val="Normal"/>
    <w:link w:val="FooterChar"/>
    <w:uiPriority w:val="99"/>
    <w:unhideWhenUsed/>
    <w:rsid w:val="00B12F6E"/>
    <w:pPr>
      <w:tabs>
        <w:tab w:val="center" w:pos="4680"/>
        <w:tab w:val="right" w:pos="9360"/>
      </w:tabs>
    </w:pPr>
  </w:style>
  <w:style w:type="character" w:customStyle="1" w:styleId="FooterChar">
    <w:name w:val="Footer Char"/>
    <w:basedOn w:val="DefaultParagraphFont"/>
    <w:link w:val="Footer"/>
    <w:uiPriority w:val="99"/>
    <w:rsid w:val="00B12F6E"/>
    <w:rPr>
      <w:rFonts w:ascii="Futura Lt BT" w:hAnsi="Futura Lt BT"/>
      <w:sz w:val="22"/>
      <w:szCs w:val="22"/>
      <w:lang w:eastAsia="en-GB"/>
    </w:rPr>
  </w:style>
  <w:style w:type="paragraph" w:styleId="BalloonText">
    <w:name w:val="Balloon Text"/>
    <w:basedOn w:val="Normal"/>
    <w:link w:val="BalloonTextChar"/>
    <w:uiPriority w:val="99"/>
    <w:semiHidden/>
    <w:unhideWhenUsed/>
    <w:rsid w:val="003413BD"/>
    <w:rPr>
      <w:rFonts w:ascii="Tahoma" w:hAnsi="Tahoma" w:cs="Tahoma"/>
      <w:sz w:val="16"/>
      <w:szCs w:val="16"/>
    </w:rPr>
  </w:style>
  <w:style w:type="character" w:customStyle="1" w:styleId="BalloonTextChar">
    <w:name w:val="Balloon Text Char"/>
    <w:basedOn w:val="DefaultParagraphFont"/>
    <w:link w:val="BalloonText"/>
    <w:uiPriority w:val="99"/>
    <w:semiHidden/>
    <w:rsid w:val="003413BD"/>
    <w:rPr>
      <w:rFonts w:ascii="Tahoma" w:hAnsi="Tahoma" w:cs="Tahoma"/>
      <w:sz w:val="16"/>
      <w:szCs w:val="16"/>
      <w:lang w:eastAsia="en-GB"/>
    </w:rPr>
  </w:style>
  <w:style w:type="character" w:styleId="Hyperlink">
    <w:name w:val="Hyperlink"/>
    <w:basedOn w:val="DefaultParagraphFont"/>
    <w:uiPriority w:val="99"/>
    <w:unhideWhenUsed/>
    <w:rsid w:val="003413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48B"/>
    <w:rPr>
      <w:rFonts w:ascii="Futura Lt BT" w:hAnsi="Futura Lt BT"/>
      <w:sz w:val="22"/>
      <w:szCs w:val="22"/>
      <w:lang w:eastAsia="en-GB"/>
    </w:rPr>
  </w:style>
  <w:style w:type="paragraph" w:styleId="Heading1">
    <w:name w:val="heading 1"/>
    <w:basedOn w:val="Normal"/>
    <w:next w:val="Normal"/>
    <w:link w:val="Heading1Char"/>
    <w:qFormat/>
    <w:rsid w:val="00DD148B"/>
    <w:pPr>
      <w:keepNext/>
      <w:numPr>
        <w:numId w:val="16"/>
      </w:numPr>
      <w:spacing w:before="120" w:after="120"/>
      <w:outlineLvl w:val="0"/>
    </w:pPr>
    <w:rPr>
      <w:rFonts w:ascii="Futura Hv BT" w:hAnsi="Futura Hv BT" w:cs="Arial"/>
      <w:bCs/>
      <w:kern w:val="32"/>
      <w:sz w:val="32"/>
      <w:szCs w:val="32"/>
    </w:rPr>
  </w:style>
  <w:style w:type="paragraph" w:styleId="Heading2">
    <w:name w:val="heading 2"/>
    <w:basedOn w:val="Normal"/>
    <w:next w:val="Normal"/>
    <w:link w:val="Heading2Char"/>
    <w:qFormat/>
    <w:rsid w:val="00DD148B"/>
    <w:pPr>
      <w:keepNext/>
      <w:numPr>
        <w:ilvl w:val="1"/>
        <w:numId w:val="16"/>
      </w:numPr>
      <w:spacing w:before="240" w:after="60"/>
      <w:outlineLvl w:val="1"/>
    </w:pPr>
    <w:rPr>
      <w:rFonts w:ascii="Futura Md BT" w:hAnsi="Futura Md BT" w:cs="Arial"/>
      <w:bCs/>
      <w:iCs/>
      <w:sz w:val="28"/>
      <w:szCs w:val="28"/>
    </w:rPr>
  </w:style>
  <w:style w:type="paragraph" w:styleId="Heading3">
    <w:name w:val="heading 3"/>
    <w:basedOn w:val="Normal"/>
    <w:next w:val="Normal"/>
    <w:link w:val="Heading3Char"/>
    <w:qFormat/>
    <w:rsid w:val="00DD148B"/>
    <w:pPr>
      <w:keepNext/>
      <w:numPr>
        <w:ilvl w:val="2"/>
        <w:numId w:val="16"/>
      </w:numPr>
      <w:spacing w:before="240" w:after="60"/>
      <w:outlineLvl w:val="2"/>
    </w:pPr>
    <w:rPr>
      <w:rFonts w:ascii="Futura Md BT" w:hAnsi="Futura Md BT" w:cs="Arial"/>
      <w:bCs/>
      <w:sz w:val="28"/>
      <w:szCs w:val="26"/>
    </w:rPr>
  </w:style>
  <w:style w:type="paragraph" w:styleId="Heading4">
    <w:name w:val="heading 4"/>
    <w:basedOn w:val="Normal"/>
    <w:next w:val="Normal"/>
    <w:link w:val="Heading4Char"/>
    <w:qFormat/>
    <w:rsid w:val="00DD148B"/>
    <w:pPr>
      <w:keepNext/>
      <w:numPr>
        <w:ilvl w:val="3"/>
        <w:numId w:val="16"/>
      </w:numPr>
      <w:spacing w:before="240" w:after="60"/>
      <w:outlineLvl w:val="3"/>
    </w:pPr>
    <w:rPr>
      <w:rFonts w:ascii="Futura Bk BT" w:hAnsi="Futura Bk BT"/>
      <w:bCs/>
      <w:sz w:val="24"/>
      <w:szCs w:val="28"/>
    </w:rPr>
  </w:style>
  <w:style w:type="paragraph" w:styleId="Heading5">
    <w:name w:val="heading 5"/>
    <w:basedOn w:val="Normal"/>
    <w:next w:val="Normal"/>
    <w:link w:val="Heading5Char"/>
    <w:qFormat/>
    <w:rsid w:val="00DD148B"/>
    <w:pPr>
      <w:numPr>
        <w:ilvl w:val="4"/>
        <w:numId w:val="16"/>
      </w:numPr>
      <w:spacing w:before="240" w:after="60"/>
      <w:outlineLvl w:val="4"/>
    </w:pPr>
    <w:rPr>
      <w:rFonts w:ascii="Futura Bk BT" w:hAnsi="Futura Bk BT"/>
      <w:bCs/>
      <w:iCs/>
      <w:sz w:val="24"/>
      <w:szCs w:val="26"/>
    </w:rPr>
  </w:style>
  <w:style w:type="paragraph" w:styleId="Heading6">
    <w:name w:val="heading 6"/>
    <w:basedOn w:val="Normal"/>
    <w:next w:val="Normal"/>
    <w:link w:val="Heading6Char"/>
    <w:qFormat/>
    <w:rsid w:val="00DD148B"/>
    <w:pPr>
      <w:numPr>
        <w:ilvl w:val="5"/>
        <w:numId w:val="16"/>
      </w:numPr>
      <w:spacing w:before="240" w:after="60"/>
      <w:outlineLvl w:val="5"/>
    </w:pPr>
    <w:rPr>
      <w:rFonts w:ascii="Futura Bk BT" w:hAnsi="Futura Bk BT"/>
      <w:bCs/>
      <w:sz w:val="24"/>
    </w:rPr>
  </w:style>
  <w:style w:type="paragraph" w:styleId="Heading7">
    <w:name w:val="heading 7"/>
    <w:basedOn w:val="Normal"/>
    <w:next w:val="Normal"/>
    <w:link w:val="Heading7Char"/>
    <w:qFormat/>
    <w:rsid w:val="00DD148B"/>
    <w:pPr>
      <w:numPr>
        <w:ilvl w:val="6"/>
        <w:numId w:val="16"/>
      </w:numPr>
      <w:spacing w:before="240" w:after="60"/>
      <w:outlineLvl w:val="6"/>
    </w:pPr>
    <w:rPr>
      <w:rFonts w:ascii="Futura Bk BT" w:hAnsi="Futura Bk BT"/>
      <w:sz w:val="24"/>
      <w:szCs w:val="24"/>
    </w:rPr>
  </w:style>
  <w:style w:type="paragraph" w:styleId="Heading8">
    <w:name w:val="heading 8"/>
    <w:basedOn w:val="Normal"/>
    <w:next w:val="Normal"/>
    <w:link w:val="Heading8Char"/>
    <w:qFormat/>
    <w:rsid w:val="00DD148B"/>
    <w:pPr>
      <w:numPr>
        <w:ilvl w:val="7"/>
        <w:numId w:val="8"/>
      </w:numPr>
      <w:spacing w:before="240" w:after="60"/>
      <w:outlineLvl w:val="7"/>
    </w:pPr>
    <w:rPr>
      <w:rFonts w:ascii="Futura Bk BT" w:hAnsi="Futura Bk BT"/>
      <w:iCs/>
      <w:sz w:val="24"/>
      <w:szCs w:val="24"/>
    </w:rPr>
  </w:style>
  <w:style w:type="paragraph" w:styleId="Heading9">
    <w:name w:val="heading 9"/>
    <w:aliases w:val="Appendix"/>
    <w:basedOn w:val="Normal"/>
    <w:next w:val="Normal"/>
    <w:link w:val="Heading9Char"/>
    <w:qFormat/>
    <w:rsid w:val="00DD148B"/>
    <w:pPr>
      <w:spacing w:before="240" w:after="60"/>
      <w:outlineLvl w:val="8"/>
    </w:pPr>
    <w:rPr>
      <w:rFonts w:ascii="Futura Bk BT" w:hAnsi="Futura Bk BT"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48B"/>
    <w:rPr>
      <w:rFonts w:ascii="Futura Hv BT" w:hAnsi="Futura Hv BT" w:cs="Arial"/>
      <w:bCs/>
      <w:kern w:val="32"/>
      <w:sz w:val="32"/>
      <w:szCs w:val="32"/>
      <w:lang w:eastAsia="en-GB"/>
    </w:rPr>
  </w:style>
  <w:style w:type="character" w:customStyle="1" w:styleId="Heading2Char">
    <w:name w:val="Heading 2 Char"/>
    <w:basedOn w:val="DefaultParagraphFont"/>
    <w:link w:val="Heading2"/>
    <w:rsid w:val="00DD148B"/>
    <w:rPr>
      <w:rFonts w:ascii="Futura Md BT" w:hAnsi="Futura Md BT" w:cs="Arial"/>
      <w:bCs/>
      <w:iCs/>
      <w:sz w:val="28"/>
      <w:szCs w:val="28"/>
      <w:lang w:eastAsia="en-GB"/>
    </w:rPr>
  </w:style>
  <w:style w:type="character" w:customStyle="1" w:styleId="Heading3Char">
    <w:name w:val="Heading 3 Char"/>
    <w:basedOn w:val="DefaultParagraphFont"/>
    <w:link w:val="Heading3"/>
    <w:rsid w:val="00DD148B"/>
    <w:rPr>
      <w:rFonts w:ascii="Futura Md BT" w:hAnsi="Futura Md BT" w:cs="Arial"/>
      <w:bCs/>
      <w:sz w:val="28"/>
      <w:szCs w:val="26"/>
      <w:lang w:eastAsia="en-GB"/>
    </w:rPr>
  </w:style>
  <w:style w:type="character" w:customStyle="1" w:styleId="Heading4Char">
    <w:name w:val="Heading 4 Char"/>
    <w:basedOn w:val="DefaultParagraphFont"/>
    <w:link w:val="Heading4"/>
    <w:rsid w:val="00DD148B"/>
    <w:rPr>
      <w:rFonts w:ascii="Futura Bk BT" w:hAnsi="Futura Bk BT"/>
      <w:bCs/>
      <w:sz w:val="24"/>
      <w:szCs w:val="28"/>
      <w:lang w:eastAsia="en-GB"/>
    </w:rPr>
  </w:style>
  <w:style w:type="character" w:customStyle="1" w:styleId="Heading5Char">
    <w:name w:val="Heading 5 Char"/>
    <w:basedOn w:val="DefaultParagraphFont"/>
    <w:link w:val="Heading5"/>
    <w:rsid w:val="00DD148B"/>
    <w:rPr>
      <w:rFonts w:ascii="Futura Bk BT" w:hAnsi="Futura Bk BT"/>
      <w:bCs/>
      <w:iCs/>
      <w:sz w:val="24"/>
      <w:szCs w:val="26"/>
      <w:lang w:eastAsia="en-GB"/>
    </w:rPr>
  </w:style>
  <w:style w:type="character" w:customStyle="1" w:styleId="Heading6Char">
    <w:name w:val="Heading 6 Char"/>
    <w:basedOn w:val="DefaultParagraphFont"/>
    <w:link w:val="Heading6"/>
    <w:rsid w:val="00DD148B"/>
    <w:rPr>
      <w:rFonts w:ascii="Futura Bk BT" w:hAnsi="Futura Bk BT"/>
      <w:bCs/>
      <w:sz w:val="24"/>
      <w:szCs w:val="22"/>
      <w:lang w:eastAsia="en-GB"/>
    </w:rPr>
  </w:style>
  <w:style w:type="character" w:customStyle="1" w:styleId="Heading7Char">
    <w:name w:val="Heading 7 Char"/>
    <w:basedOn w:val="DefaultParagraphFont"/>
    <w:link w:val="Heading7"/>
    <w:rsid w:val="00DD148B"/>
    <w:rPr>
      <w:rFonts w:ascii="Futura Bk BT" w:hAnsi="Futura Bk BT"/>
      <w:sz w:val="24"/>
      <w:szCs w:val="24"/>
      <w:lang w:eastAsia="en-GB"/>
    </w:rPr>
  </w:style>
  <w:style w:type="character" w:customStyle="1" w:styleId="Heading8Char">
    <w:name w:val="Heading 8 Char"/>
    <w:basedOn w:val="DefaultParagraphFont"/>
    <w:link w:val="Heading8"/>
    <w:rsid w:val="00DD148B"/>
    <w:rPr>
      <w:rFonts w:ascii="Futura Bk BT" w:hAnsi="Futura Bk BT"/>
      <w:iCs/>
      <w:sz w:val="24"/>
      <w:szCs w:val="24"/>
      <w:lang w:eastAsia="en-GB"/>
    </w:rPr>
  </w:style>
  <w:style w:type="character" w:customStyle="1" w:styleId="Heading9Char">
    <w:name w:val="Heading 9 Char"/>
    <w:aliases w:val="Appendix Char"/>
    <w:basedOn w:val="DefaultParagraphFont"/>
    <w:link w:val="Heading9"/>
    <w:rsid w:val="00DD148B"/>
    <w:rPr>
      <w:rFonts w:ascii="Futura Bk BT" w:hAnsi="Futura Bk BT" w:cs="Arial"/>
      <w:b/>
      <w:sz w:val="32"/>
      <w:szCs w:val="22"/>
      <w:lang w:eastAsia="en-GB"/>
    </w:rPr>
  </w:style>
  <w:style w:type="paragraph" w:styleId="Caption">
    <w:name w:val="caption"/>
    <w:basedOn w:val="Normal"/>
    <w:next w:val="Normal"/>
    <w:qFormat/>
    <w:rsid w:val="00DD148B"/>
    <w:pPr>
      <w:spacing w:before="40" w:after="120"/>
    </w:pPr>
    <w:rPr>
      <w:rFonts w:ascii="Futura Md BT" w:hAnsi="Futura Md BT"/>
      <w:bCs/>
      <w:sz w:val="18"/>
      <w:szCs w:val="20"/>
    </w:rPr>
  </w:style>
  <w:style w:type="table" w:styleId="TableGrid">
    <w:name w:val="Table Grid"/>
    <w:basedOn w:val="TableNormal"/>
    <w:uiPriority w:val="59"/>
    <w:rsid w:val="00096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2F6E"/>
    <w:pPr>
      <w:tabs>
        <w:tab w:val="center" w:pos="4680"/>
        <w:tab w:val="right" w:pos="9360"/>
      </w:tabs>
    </w:pPr>
  </w:style>
  <w:style w:type="character" w:customStyle="1" w:styleId="HeaderChar">
    <w:name w:val="Header Char"/>
    <w:basedOn w:val="DefaultParagraphFont"/>
    <w:link w:val="Header"/>
    <w:uiPriority w:val="99"/>
    <w:rsid w:val="00B12F6E"/>
    <w:rPr>
      <w:rFonts w:ascii="Futura Lt BT" w:hAnsi="Futura Lt BT"/>
      <w:sz w:val="22"/>
      <w:szCs w:val="22"/>
      <w:lang w:eastAsia="en-GB"/>
    </w:rPr>
  </w:style>
  <w:style w:type="paragraph" w:styleId="Footer">
    <w:name w:val="footer"/>
    <w:basedOn w:val="Normal"/>
    <w:link w:val="FooterChar"/>
    <w:uiPriority w:val="99"/>
    <w:unhideWhenUsed/>
    <w:rsid w:val="00B12F6E"/>
    <w:pPr>
      <w:tabs>
        <w:tab w:val="center" w:pos="4680"/>
        <w:tab w:val="right" w:pos="9360"/>
      </w:tabs>
    </w:pPr>
  </w:style>
  <w:style w:type="character" w:customStyle="1" w:styleId="FooterChar">
    <w:name w:val="Footer Char"/>
    <w:basedOn w:val="DefaultParagraphFont"/>
    <w:link w:val="Footer"/>
    <w:uiPriority w:val="99"/>
    <w:rsid w:val="00B12F6E"/>
    <w:rPr>
      <w:rFonts w:ascii="Futura Lt BT" w:hAnsi="Futura Lt BT"/>
      <w:sz w:val="22"/>
      <w:szCs w:val="22"/>
      <w:lang w:eastAsia="en-GB"/>
    </w:rPr>
  </w:style>
  <w:style w:type="paragraph" w:styleId="BalloonText">
    <w:name w:val="Balloon Text"/>
    <w:basedOn w:val="Normal"/>
    <w:link w:val="BalloonTextChar"/>
    <w:uiPriority w:val="99"/>
    <w:semiHidden/>
    <w:unhideWhenUsed/>
    <w:rsid w:val="003413BD"/>
    <w:rPr>
      <w:rFonts w:ascii="Tahoma" w:hAnsi="Tahoma" w:cs="Tahoma"/>
      <w:sz w:val="16"/>
      <w:szCs w:val="16"/>
    </w:rPr>
  </w:style>
  <w:style w:type="character" w:customStyle="1" w:styleId="BalloonTextChar">
    <w:name w:val="Balloon Text Char"/>
    <w:basedOn w:val="DefaultParagraphFont"/>
    <w:link w:val="BalloonText"/>
    <w:uiPriority w:val="99"/>
    <w:semiHidden/>
    <w:rsid w:val="003413BD"/>
    <w:rPr>
      <w:rFonts w:ascii="Tahoma" w:hAnsi="Tahoma" w:cs="Tahoma"/>
      <w:sz w:val="16"/>
      <w:szCs w:val="16"/>
      <w:lang w:eastAsia="en-GB"/>
    </w:rPr>
  </w:style>
  <w:style w:type="character" w:styleId="Hyperlink">
    <w:name w:val="Hyperlink"/>
    <w:basedOn w:val="DefaultParagraphFont"/>
    <w:uiPriority w:val="99"/>
    <w:unhideWhenUsed/>
    <w:rsid w:val="003413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0093">
      <w:bodyDiv w:val="1"/>
      <w:marLeft w:val="0"/>
      <w:marRight w:val="0"/>
      <w:marTop w:val="0"/>
      <w:marBottom w:val="0"/>
      <w:divBdr>
        <w:top w:val="none" w:sz="0" w:space="0" w:color="auto"/>
        <w:left w:val="none" w:sz="0" w:space="0" w:color="auto"/>
        <w:bottom w:val="none" w:sz="0" w:space="0" w:color="auto"/>
        <w:right w:val="none" w:sz="0" w:space="0" w:color="auto"/>
      </w:divBdr>
    </w:div>
    <w:div w:id="307171800">
      <w:bodyDiv w:val="1"/>
      <w:marLeft w:val="0"/>
      <w:marRight w:val="0"/>
      <w:marTop w:val="0"/>
      <w:marBottom w:val="0"/>
      <w:divBdr>
        <w:top w:val="none" w:sz="0" w:space="0" w:color="auto"/>
        <w:left w:val="none" w:sz="0" w:space="0" w:color="auto"/>
        <w:bottom w:val="none" w:sz="0" w:space="0" w:color="auto"/>
        <w:right w:val="none" w:sz="0" w:space="0" w:color="auto"/>
      </w:divBdr>
    </w:div>
    <w:div w:id="386610523">
      <w:bodyDiv w:val="1"/>
      <w:marLeft w:val="0"/>
      <w:marRight w:val="0"/>
      <w:marTop w:val="0"/>
      <w:marBottom w:val="0"/>
      <w:divBdr>
        <w:top w:val="none" w:sz="0" w:space="0" w:color="auto"/>
        <w:left w:val="none" w:sz="0" w:space="0" w:color="auto"/>
        <w:bottom w:val="none" w:sz="0" w:space="0" w:color="auto"/>
        <w:right w:val="none" w:sz="0" w:space="0" w:color="auto"/>
      </w:divBdr>
    </w:div>
    <w:div w:id="535657023">
      <w:bodyDiv w:val="1"/>
      <w:marLeft w:val="0"/>
      <w:marRight w:val="0"/>
      <w:marTop w:val="0"/>
      <w:marBottom w:val="0"/>
      <w:divBdr>
        <w:top w:val="none" w:sz="0" w:space="0" w:color="auto"/>
        <w:left w:val="none" w:sz="0" w:space="0" w:color="auto"/>
        <w:bottom w:val="none" w:sz="0" w:space="0" w:color="auto"/>
        <w:right w:val="none" w:sz="0" w:space="0" w:color="auto"/>
      </w:divBdr>
    </w:div>
    <w:div w:id="666514642">
      <w:bodyDiv w:val="1"/>
      <w:marLeft w:val="0"/>
      <w:marRight w:val="0"/>
      <w:marTop w:val="0"/>
      <w:marBottom w:val="0"/>
      <w:divBdr>
        <w:top w:val="none" w:sz="0" w:space="0" w:color="auto"/>
        <w:left w:val="none" w:sz="0" w:space="0" w:color="auto"/>
        <w:bottom w:val="none" w:sz="0" w:space="0" w:color="auto"/>
        <w:right w:val="none" w:sz="0" w:space="0" w:color="auto"/>
      </w:divBdr>
    </w:div>
    <w:div w:id="841046890">
      <w:bodyDiv w:val="1"/>
      <w:marLeft w:val="0"/>
      <w:marRight w:val="0"/>
      <w:marTop w:val="0"/>
      <w:marBottom w:val="0"/>
      <w:divBdr>
        <w:top w:val="none" w:sz="0" w:space="0" w:color="auto"/>
        <w:left w:val="none" w:sz="0" w:space="0" w:color="auto"/>
        <w:bottom w:val="none" w:sz="0" w:space="0" w:color="auto"/>
        <w:right w:val="none" w:sz="0" w:space="0" w:color="auto"/>
      </w:divBdr>
    </w:div>
    <w:div w:id="849412813">
      <w:bodyDiv w:val="1"/>
      <w:marLeft w:val="0"/>
      <w:marRight w:val="0"/>
      <w:marTop w:val="0"/>
      <w:marBottom w:val="0"/>
      <w:divBdr>
        <w:top w:val="none" w:sz="0" w:space="0" w:color="auto"/>
        <w:left w:val="none" w:sz="0" w:space="0" w:color="auto"/>
        <w:bottom w:val="none" w:sz="0" w:space="0" w:color="auto"/>
        <w:right w:val="none" w:sz="0" w:space="0" w:color="auto"/>
      </w:divBdr>
    </w:div>
    <w:div w:id="877208712">
      <w:bodyDiv w:val="1"/>
      <w:marLeft w:val="0"/>
      <w:marRight w:val="0"/>
      <w:marTop w:val="0"/>
      <w:marBottom w:val="0"/>
      <w:divBdr>
        <w:top w:val="none" w:sz="0" w:space="0" w:color="auto"/>
        <w:left w:val="none" w:sz="0" w:space="0" w:color="auto"/>
        <w:bottom w:val="none" w:sz="0" w:space="0" w:color="auto"/>
        <w:right w:val="none" w:sz="0" w:space="0" w:color="auto"/>
      </w:divBdr>
    </w:div>
    <w:div w:id="947808446">
      <w:bodyDiv w:val="1"/>
      <w:marLeft w:val="0"/>
      <w:marRight w:val="0"/>
      <w:marTop w:val="0"/>
      <w:marBottom w:val="0"/>
      <w:divBdr>
        <w:top w:val="none" w:sz="0" w:space="0" w:color="auto"/>
        <w:left w:val="none" w:sz="0" w:space="0" w:color="auto"/>
        <w:bottom w:val="none" w:sz="0" w:space="0" w:color="auto"/>
        <w:right w:val="none" w:sz="0" w:space="0" w:color="auto"/>
      </w:divBdr>
    </w:div>
    <w:div w:id="965041758">
      <w:bodyDiv w:val="1"/>
      <w:marLeft w:val="0"/>
      <w:marRight w:val="0"/>
      <w:marTop w:val="0"/>
      <w:marBottom w:val="0"/>
      <w:divBdr>
        <w:top w:val="none" w:sz="0" w:space="0" w:color="auto"/>
        <w:left w:val="none" w:sz="0" w:space="0" w:color="auto"/>
        <w:bottom w:val="none" w:sz="0" w:space="0" w:color="auto"/>
        <w:right w:val="none" w:sz="0" w:space="0" w:color="auto"/>
      </w:divBdr>
    </w:div>
    <w:div w:id="1078790184">
      <w:bodyDiv w:val="1"/>
      <w:marLeft w:val="0"/>
      <w:marRight w:val="0"/>
      <w:marTop w:val="0"/>
      <w:marBottom w:val="0"/>
      <w:divBdr>
        <w:top w:val="none" w:sz="0" w:space="0" w:color="auto"/>
        <w:left w:val="none" w:sz="0" w:space="0" w:color="auto"/>
        <w:bottom w:val="none" w:sz="0" w:space="0" w:color="auto"/>
        <w:right w:val="none" w:sz="0" w:space="0" w:color="auto"/>
      </w:divBdr>
    </w:div>
    <w:div w:id="1116405820">
      <w:bodyDiv w:val="1"/>
      <w:marLeft w:val="0"/>
      <w:marRight w:val="0"/>
      <w:marTop w:val="0"/>
      <w:marBottom w:val="0"/>
      <w:divBdr>
        <w:top w:val="none" w:sz="0" w:space="0" w:color="auto"/>
        <w:left w:val="none" w:sz="0" w:space="0" w:color="auto"/>
        <w:bottom w:val="none" w:sz="0" w:space="0" w:color="auto"/>
        <w:right w:val="none" w:sz="0" w:space="0" w:color="auto"/>
      </w:divBdr>
    </w:div>
    <w:div w:id="1473869730">
      <w:bodyDiv w:val="1"/>
      <w:marLeft w:val="0"/>
      <w:marRight w:val="0"/>
      <w:marTop w:val="0"/>
      <w:marBottom w:val="0"/>
      <w:divBdr>
        <w:top w:val="none" w:sz="0" w:space="0" w:color="auto"/>
        <w:left w:val="none" w:sz="0" w:space="0" w:color="auto"/>
        <w:bottom w:val="none" w:sz="0" w:space="0" w:color="auto"/>
        <w:right w:val="none" w:sz="0" w:space="0" w:color="auto"/>
      </w:divBdr>
    </w:div>
    <w:div w:id="1480609592">
      <w:bodyDiv w:val="1"/>
      <w:marLeft w:val="0"/>
      <w:marRight w:val="0"/>
      <w:marTop w:val="0"/>
      <w:marBottom w:val="0"/>
      <w:divBdr>
        <w:top w:val="none" w:sz="0" w:space="0" w:color="auto"/>
        <w:left w:val="none" w:sz="0" w:space="0" w:color="auto"/>
        <w:bottom w:val="none" w:sz="0" w:space="0" w:color="auto"/>
        <w:right w:val="none" w:sz="0" w:space="0" w:color="auto"/>
      </w:divBdr>
    </w:div>
    <w:div w:id="1544755470">
      <w:bodyDiv w:val="1"/>
      <w:marLeft w:val="0"/>
      <w:marRight w:val="0"/>
      <w:marTop w:val="0"/>
      <w:marBottom w:val="0"/>
      <w:divBdr>
        <w:top w:val="none" w:sz="0" w:space="0" w:color="auto"/>
        <w:left w:val="none" w:sz="0" w:space="0" w:color="auto"/>
        <w:bottom w:val="none" w:sz="0" w:space="0" w:color="auto"/>
        <w:right w:val="none" w:sz="0" w:space="0" w:color="auto"/>
      </w:divBdr>
    </w:div>
    <w:div w:id="1796099436">
      <w:bodyDiv w:val="1"/>
      <w:marLeft w:val="0"/>
      <w:marRight w:val="0"/>
      <w:marTop w:val="0"/>
      <w:marBottom w:val="0"/>
      <w:divBdr>
        <w:top w:val="none" w:sz="0" w:space="0" w:color="auto"/>
        <w:left w:val="none" w:sz="0" w:space="0" w:color="auto"/>
        <w:bottom w:val="none" w:sz="0" w:space="0" w:color="auto"/>
        <w:right w:val="none" w:sz="0" w:space="0" w:color="auto"/>
      </w:divBdr>
    </w:div>
    <w:div w:id="1890650942">
      <w:bodyDiv w:val="1"/>
      <w:marLeft w:val="0"/>
      <w:marRight w:val="0"/>
      <w:marTop w:val="0"/>
      <w:marBottom w:val="0"/>
      <w:divBdr>
        <w:top w:val="none" w:sz="0" w:space="0" w:color="auto"/>
        <w:left w:val="none" w:sz="0" w:space="0" w:color="auto"/>
        <w:bottom w:val="none" w:sz="0" w:space="0" w:color="auto"/>
        <w:right w:val="none" w:sz="0" w:space="0" w:color="auto"/>
      </w:divBdr>
    </w:div>
    <w:div w:id="189531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amesdysonaward.org/" TargetMode="External"/><Relationship Id="rId5" Type="http://schemas.openxmlformats.org/officeDocument/2006/relationships/webSettings" Target="webSettings.xml"/><Relationship Id="rId10" Type="http://schemas.openxmlformats.org/officeDocument/2006/relationships/hyperlink" Target="http://www.jamesdysonaward.org/zh-hans/" TargetMode="External"/><Relationship Id="rId4" Type="http://schemas.openxmlformats.org/officeDocument/2006/relationships/settings" Target="settings.xml"/><Relationship Id="rId9" Type="http://schemas.openxmlformats.org/officeDocument/2006/relationships/hyperlink" Target="http://www.jamesdysonaward.org/zh-ha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Dyson</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Jiang</dc:creator>
  <cp:lastModifiedBy>Kat Jiang</cp:lastModifiedBy>
  <cp:revision>7</cp:revision>
  <dcterms:created xsi:type="dcterms:W3CDTF">2016-03-17T08:02:00Z</dcterms:created>
  <dcterms:modified xsi:type="dcterms:W3CDTF">2016-03-18T10:49:00Z</dcterms:modified>
</cp:coreProperties>
</file>